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0036" w14:textId="77777777" w:rsidR="00E37D52" w:rsidRPr="00EC7CBC" w:rsidRDefault="00E37D52" w:rsidP="00E37D52">
      <w:pPr>
        <w:spacing w:after="0"/>
        <w:rPr>
          <w:rFonts w:ascii="Calibri Light" w:hAnsi="Calibri Light"/>
          <w:b/>
        </w:rPr>
      </w:pPr>
      <w:r>
        <w:rPr>
          <w:rFonts w:ascii="Calibri Light" w:hAnsi="Calibri Light"/>
          <w:b/>
        </w:rPr>
        <w:t>Classe 8 : Phrases complexes et prépositions</w:t>
      </w:r>
    </w:p>
    <w:p w14:paraId="27820517" w14:textId="77777777" w:rsidR="00E37D52" w:rsidRPr="009C64EF" w:rsidRDefault="00E37D52" w:rsidP="00E37D52">
      <w:pPr>
        <w:pStyle w:val="Paragraphedeliste"/>
        <w:numPr>
          <w:ilvl w:val="0"/>
          <w:numId w:val="2"/>
        </w:numPr>
        <w:spacing w:after="0"/>
        <w:rPr>
          <w:rFonts w:asciiTheme="majorHAnsi" w:hAnsiTheme="majorHAnsi"/>
        </w:rPr>
      </w:pPr>
      <w:r w:rsidRPr="009C64EF">
        <w:rPr>
          <w:rFonts w:asciiTheme="majorHAnsi" w:hAnsiTheme="majorHAnsi"/>
          <w:b/>
        </w:rPr>
        <w:t xml:space="preserve">Objectifs d'apprentissage : </w:t>
      </w:r>
      <w:r w:rsidRPr="009C64EF">
        <w:rPr>
          <w:rFonts w:asciiTheme="majorHAnsi" w:hAnsiTheme="majorHAnsi"/>
        </w:rPr>
        <w:t>Les apprenants seront capables de :</w:t>
      </w:r>
    </w:p>
    <w:p w14:paraId="420A055E" w14:textId="77777777" w:rsidR="00E37D52" w:rsidRPr="00EC7CBC" w:rsidRDefault="00E37D52" w:rsidP="00E37D52">
      <w:pPr>
        <w:pStyle w:val="Paragraphedeliste"/>
        <w:numPr>
          <w:ilvl w:val="0"/>
          <w:numId w:val="1"/>
        </w:numPr>
        <w:spacing w:after="0"/>
        <w:rPr>
          <w:rFonts w:asciiTheme="majorHAnsi" w:hAnsiTheme="majorHAnsi"/>
        </w:rPr>
      </w:pPr>
      <w:r w:rsidRPr="00EC7CBC">
        <w:rPr>
          <w:rFonts w:asciiTheme="majorHAnsi" w:hAnsiTheme="majorHAnsi"/>
        </w:rPr>
        <w:t>Utiliser des prépositions distinctement couramment utilisées dans la rédaction de manuscrits en anglais ;</w:t>
      </w:r>
    </w:p>
    <w:p w14:paraId="157CC1F7" w14:textId="77777777" w:rsidR="00E37D52" w:rsidRDefault="003C6BDA" w:rsidP="00E37D52">
      <w:pPr>
        <w:pStyle w:val="Paragraphedeliste"/>
        <w:numPr>
          <w:ilvl w:val="0"/>
          <w:numId w:val="1"/>
        </w:numPr>
        <w:spacing w:after="0"/>
        <w:rPr>
          <w:rFonts w:asciiTheme="majorHAnsi" w:hAnsiTheme="majorHAnsi"/>
        </w:rPr>
      </w:pPr>
      <w:r>
        <w:rPr>
          <w:rFonts w:asciiTheme="majorHAnsi" w:hAnsiTheme="majorHAnsi"/>
        </w:rPr>
        <w:t>Utilisez correctement des phrases complexes dans la rédaction de manuscrits en anglais.</w:t>
      </w:r>
    </w:p>
    <w:p w14:paraId="6E29D9E6" w14:textId="77777777" w:rsidR="00E37D52" w:rsidRPr="009C64EF" w:rsidRDefault="00E37D52" w:rsidP="00E37D52">
      <w:pPr>
        <w:pStyle w:val="Paragraphedeliste"/>
        <w:spacing w:after="0"/>
        <w:rPr>
          <w:rFonts w:asciiTheme="majorHAnsi" w:hAnsiTheme="majorHAnsi"/>
          <w:sz w:val="6"/>
        </w:rPr>
      </w:pPr>
    </w:p>
    <w:p w14:paraId="56993D19" w14:textId="77777777" w:rsidR="00E37D52" w:rsidRPr="00EC7CBC" w:rsidRDefault="00E37D52" w:rsidP="00E37D52">
      <w:pPr>
        <w:pStyle w:val="Paragraphedeliste"/>
        <w:numPr>
          <w:ilvl w:val="0"/>
          <w:numId w:val="2"/>
        </w:numPr>
        <w:spacing w:after="0"/>
        <w:rPr>
          <w:rFonts w:asciiTheme="majorHAnsi" w:hAnsiTheme="majorHAnsi"/>
          <w:b/>
        </w:rPr>
      </w:pPr>
      <w:r w:rsidRPr="00EC7CBC">
        <w:rPr>
          <w:rFonts w:asciiTheme="majorHAnsi" w:hAnsiTheme="majorHAnsi"/>
          <w:b/>
        </w:rPr>
        <w:t>Raisonnement</w:t>
      </w:r>
    </w:p>
    <w:p w14:paraId="4FC9BB54" w14:textId="77777777" w:rsidR="00E37D52" w:rsidRDefault="00E37D52" w:rsidP="00E37D52">
      <w:pPr>
        <w:spacing w:after="0"/>
        <w:jc w:val="both"/>
        <w:rPr>
          <w:rFonts w:asciiTheme="majorHAnsi" w:hAnsiTheme="majorHAnsi"/>
        </w:rPr>
      </w:pPr>
      <w:r>
        <w:rPr>
          <w:rFonts w:asciiTheme="majorHAnsi" w:hAnsiTheme="majorHAnsi"/>
        </w:rPr>
        <w:t xml:space="preserve">Nous avons couvert les phrases simples en classe 1 et les phrases composées en classe 6. Une phrase simple est utilisée pour exprimer très clairement une seule idée ou pensée simple et complète à la fois. Dans le monde imaginaire, on peut penser que l'écriture sera simple à lire et à comprendre si on n'utilise que des phrases simples. On ne peut pas utiliser que des phrases simples car il est difficile de montrer des relations entre des idées </w:t>
      </w:r>
      <w:r w:rsidRPr="009E7EE1">
        <w:rPr>
          <w:rFonts w:asciiTheme="majorHAnsi" w:hAnsiTheme="majorHAnsi"/>
          <w:vertAlign w:val="superscript"/>
        </w:rPr>
        <w:t xml:space="preserve">1 </w:t>
      </w:r>
      <w:r>
        <w:rPr>
          <w:rFonts w:asciiTheme="majorHAnsi" w:hAnsiTheme="majorHAnsi"/>
        </w:rPr>
        <w:t xml:space="preserve">. Les phrases composées sont utilisées pour exprimer des idées d'égale importance dans des phrases simples reliées par une conjonction ou une ponctuation (point-virgule ou deux-points). Dans l'écriture manuscrite, nous avons besoin de phrases complexes pour montrer la relation entre différentes idées. Les phrases simples et composées sont toujours importantes, mais la rédaction académique s'appuie fortement sur des phrases complexes pour construire des arguments en reliant des idées </w:t>
      </w:r>
      <w:r w:rsidRPr="009E7EE1">
        <w:rPr>
          <w:rFonts w:asciiTheme="majorHAnsi" w:hAnsiTheme="majorHAnsi"/>
          <w:vertAlign w:val="superscript"/>
        </w:rPr>
        <w:t xml:space="preserve">2 </w:t>
      </w:r>
      <w:r>
        <w:rPr>
          <w:rFonts w:asciiTheme="majorHAnsi" w:hAnsiTheme="majorHAnsi"/>
        </w:rPr>
        <w:t>.</w:t>
      </w:r>
    </w:p>
    <w:p w14:paraId="092457CA" w14:textId="77777777" w:rsidR="00E37D52" w:rsidRPr="009C64EF" w:rsidRDefault="00E37D52" w:rsidP="00E37D52">
      <w:pPr>
        <w:spacing w:after="0"/>
        <w:jc w:val="both"/>
        <w:rPr>
          <w:rFonts w:asciiTheme="majorHAnsi" w:hAnsiTheme="majorHAnsi"/>
          <w:sz w:val="6"/>
        </w:rPr>
      </w:pPr>
    </w:p>
    <w:p w14:paraId="5248A4CB" w14:textId="77777777" w:rsidR="00E37D52" w:rsidRDefault="00E37D52" w:rsidP="00E37D52">
      <w:pPr>
        <w:pStyle w:val="Paragraphedeliste"/>
        <w:numPr>
          <w:ilvl w:val="0"/>
          <w:numId w:val="2"/>
        </w:numPr>
        <w:spacing w:after="0"/>
        <w:jc w:val="both"/>
        <w:rPr>
          <w:rFonts w:asciiTheme="majorHAnsi" w:hAnsiTheme="majorHAnsi"/>
          <w:b/>
        </w:rPr>
      </w:pPr>
      <w:r w:rsidRPr="009E7EE1">
        <w:rPr>
          <w:rFonts w:asciiTheme="majorHAnsi" w:hAnsiTheme="majorHAnsi"/>
          <w:b/>
        </w:rPr>
        <w:t>Activités</w:t>
      </w:r>
    </w:p>
    <w:p w14:paraId="47E6D35E" w14:textId="77777777" w:rsidR="00E37D52" w:rsidRDefault="00E37D52" w:rsidP="00E37D52">
      <w:pPr>
        <w:spacing w:after="0"/>
        <w:jc w:val="both"/>
        <w:rPr>
          <w:rFonts w:asciiTheme="majorHAnsi" w:hAnsiTheme="majorHAnsi"/>
          <w:b/>
        </w:rPr>
      </w:pPr>
      <w:r>
        <w:rPr>
          <w:rFonts w:asciiTheme="majorHAnsi" w:hAnsiTheme="majorHAnsi"/>
          <w:b/>
        </w:rPr>
        <w:t>Activité 1</w:t>
      </w:r>
    </w:p>
    <w:p w14:paraId="7D478BE5" w14:textId="77777777" w:rsidR="00E37D52" w:rsidRPr="006D7076" w:rsidRDefault="00E37D52" w:rsidP="00E37D52">
      <w:pPr>
        <w:spacing w:after="0" w:line="240" w:lineRule="auto"/>
        <w:jc w:val="both"/>
        <w:rPr>
          <w:rFonts w:asciiTheme="majorHAnsi" w:hAnsiTheme="majorHAnsi"/>
        </w:rPr>
      </w:pPr>
      <w:r w:rsidRPr="006D7076">
        <w:rPr>
          <w:rFonts w:asciiTheme="majorHAnsi" w:hAnsiTheme="majorHAnsi"/>
          <w:b/>
        </w:rPr>
        <w:t xml:space="preserve">Règle </w:t>
      </w:r>
      <w:r w:rsidRPr="006D7076">
        <w:rPr>
          <w:rFonts w:asciiTheme="majorHAnsi" w:hAnsiTheme="majorHAnsi"/>
        </w:rPr>
        <w:t>: Pour simplifier, la structure d'une phrase composée est :</w:t>
      </w:r>
    </w:p>
    <w:p w14:paraId="3CCECCB9" w14:textId="77777777" w:rsidR="00E37D52" w:rsidRPr="006D7076" w:rsidRDefault="00E37D52" w:rsidP="00E37D52">
      <w:pPr>
        <w:spacing w:after="0" w:line="240" w:lineRule="auto"/>
        <w:jc w:val="both"/>
        <w:rPr>
          <w:rFonts w:asciiTheme="majorHAnsi" w:hAnsiTheme="majorHAnsi"/>
        </w:rPr>
      </w:pPr>
      <w:r w:rsidRPr="006D7076">
        <w:rPr>
          <w:rFonts w:asciiTheme="majorHAnsi" w:hAnsiTheme="majorHAnsi"/>
          <w:b/>
        </w:rPr>
        <w:t xml:space="preserve">Option 1 </w:t>
      </w:r>
      <w:r w:rsidRPr="006D7076">
        <w:rPr>
          <w:rFonts w:asciiTheme="majorHAnsi" w:hAnsiTheme="majorHAnsi"/>
        </w:rPr>
        <w:t xml:space="preserve">: Sujet 1+ Verbe 1 ± Objet 1 + </w:t>
      </w:r>
      <w:r w:rsidR="003C6BDA">
        <w:rPr>
          <w:rFonts w:asciiTheme="majorHAnsi" w:hAnsiTheme="majorHAnsi"/>
          <w:color w:val="00B050"/>
        </w:rPr>
        <w:t xml:space="preserve">une préposition </w:t>
      </w:r>
      <w:r w:rsidRPr="006D7076">
        <w:rPr>
          <w:rFonts w:asciiTheme="majorHAnsi" w:hAnsiTheme="majorHAnsi"/>
        </w:rPr>
        <w:t>+ Sujet 2+ Verbe 2 ± Objet 2.</w:t>
      </w:r>
    </w:p>
    <w:p w14:paraId="6490AAD9" w14:textId="77777777" w:rsidR="00E37D52" w:rsidRDefault="00E37D52" w:rsidP="00E37D52">
      <w:pPr>
        <w:spacing w:after="0" w:line="240" w:lineRule="auto"/>
        <w:jc w:val="both"/>
        <w:rPr>
          <w:rFonts w:asciiTheme="majorHAnsi" w:hAnsiTheme="majorHAnsi"/>
        </w:rPr>
      </w:pPr>
      <w:r w:rsidRPr="006D7076">
        <w:rPr>
          <w:rFonts w:asciiTheme="majorHAnsi" w:hAnsiTheme="majorHAnsi"/>
          <w:b/>
        </w:rPr>
        <w:t xml:space="preserve">Exemple 1 </w:t>
      </w:r>
      <w:r w:rsidRPr="006D7076">
        <w:rPr>
          <w:rFonts w:asciiTheme="majorHAnsi" w:hAnsiTheme="majorHAnsi"/>
        </w:rPr>
        <w:t xml:space="preserve">: Le technicien de laboratoire est revenu au laboratoire </w:t>
      </w:r>
      <w:r w:rsidR="003C6BDA">
        <w:rPr>
          <w:rFonts w:asciiTheme="majorHAnsi" w:hAnsiTheme="majorHAnsi"/>
          <w:color w:val="00B050"/>
        </w:rPr>
        <w:t xml:space="preserve">après </w:t>
      </w:r>
      <w:r>
        <w:rPr>
          <w:rFonts w:asciiTheme="majorHAnsi" w:hAnsiTheme="majorHAnsi"/>
        </w:rPr>
        <w:t>avoir préparé ses réactions PCR le matin.</w:t>
      </w:r>
    </w:p>
    <w:p w14:paraId="1CF73847" w14:textId="77777777" w:rsidR="00E37D52" w:rsidRPr="004B2381" w:rsidRDefault="00E37D52" w:rsidP="00E37D52">
      <w:pPr>
        <w:spacing w:after="0" w:line="240" w:lineRule="auto"/>
        <w:jc w:val="both"/>
        <w:rPr>
          <w:rFonts w:asciiTheme="majorHAnsi" w:hAnsiTheme="majorHAnsi"/>
          <w:lang w:val="fr-FR"/>
        </w:rPr>
      </w:pPr>
      <w:r w:rsidRPr="004B2381">
        <w:rPr>
          <w:rFonts w:asciiTheme="majorHAnsi" w:hAnsiTheme="majorHAnsi"/>
          <w:b/>
          <w:lang w:val="fr-FR"/>
        </w:rPr>
        <w:t xml:space="preserve">Option 2 </w:t>
      </w:r>
      <w:r w:rsidRPr="004B2381">
        <w:rPr>
          <w:rFonts w:asciiTheme="majorHAnsi" w:hAnsiTheme="majorHAnsi"/>
          <w:lang w:val="fr-FR"/>
        </w:rPr>
        <w:t xml:space="preserve">: </w:t>
      </w:r>
      <w:r w:rsidR="003C6BDA">
        <w:rPr>
          <w:rFonts w:asciiTheme="majorHAnsi" w:hAnsiTheme="majorHAnsi"/>
          <w:color w:val="00B050"/>
          <w:lang w:val="fr-FR"/>
        </w:rPr>
        <w:t>Une préposition</w:t>
      </w:r>
      <w:r w:rsidR="003C6BDA" w:rsidRPr="004B2381">
        <w:rPr>
          <w:rFonts w:asciiTheme="majorHAnsi" w:hAnsiTheme="majorHAnsi"/>
          <w:color w:val="00B050"/>
          <w:lang w:val="fr-FR"/>
        </w:rPr>
        <w:t xml:space="preserve"> </w:t>
      </w:r>
      <w:r w:rsidR="003C6BDA" w:rsidRPr="004B2381">
        <w:rPr>
          <w:rFonts w:asciiTheme="majorHAnsi" w:hAnsiTheme="majorHAnsi"/>
          <w:lang w:val="fr-FR"/>
        </w:rPr>
        <w:t xml:space="preserve">+ Sujet 2+ Verbe 2 ± Objet 2 </w:t>
      </w:r>
      <w:r w:rsidR="003C6BDA" w:rsidRPr="003C6BDA">
        <w:rPr>
          <w:rFonts w:asciiTheme="majorHAnsi" w:hAnsiTheme="majorHAnsi"/>
          <w:color w:val="00B050"/>
          <w:lang w:val="fr-FR"/>
        </w:rPr>
        <w:t>,</w:t>
      </w:r>
      <w:r w:rsidR="003C6BDA">
        <w:rPr>
          <w:rFonts w:asciiTheme="majorHAnsi" w:hAnsiTheme="majorHAnsi"/>
          <w:lang w:val="fr-FR"/>
        </w:rPr>
        <w:t xml:space="preserve"> Sujet 1+ Verbe 1 ± Objet 1.</w:t>
      </w:r>
    </w:p>
    <w:p w14:paraId="5336AF6B" w14:textId="77777777" w:rsidR="00E37D52" w:rsidRDefault="00E37D52" w:rsidP="00E37D52">
      <w:pPr>
        <w:spacing w:after="0" w:line="240" w:lineRule="auto"/>
        <w:jc w:val="both"/>
        <w:rPr>
          <w:rFonts w:asciiTheme="majorHAnsi" w:hAnsiTheme="majorHAnsi"/>
        </w:rPr>
      </w:pPr>
      <w:r w:rsidRPr="006D7076">
        <w:rPr>
          <w:rFonts w:asciiTheme="majorHAnsi" w:hAnsiTheme="majorHAnsi"/>
          <w:b/>
        </w:rPr>
        <w:t xml:space="preserve">Exemple 2 </w:t>
      </w:r>
      <w:r w:rsidRPr="006D7076">
        <w:rPr>
          <w:rFonts w:asciiTheme="majorHAnsi" w:hAnsiTheme="majorHAnsi"/>
        </w:rPr>
        <w:t xml:space="preserve">: </w:t>
      </w:r>
      <w:r w:rsidR="003C6BDA" w:rsidRPr="003C6BDA">
        <w:rPr>
          <w:rFonts w:asciiTheme="majorHAnsi" w:hAnsiTheme="majorHAnsi"/>
          <w:color w:val="00B050"/>
        </w:rPr>
        <w:t xml:space="preserve">Après </w:t>
      </w:r>
      <w:r w:rsidR="003C6BDA">
        <w:rPr>
          <w:rFonts w:asciiTheme="majorHAnsi" w:hAnsiTheme="majorHAnsi"/>
        </w:rPr>
        <w:t xml:space="preserve">avoir mis en place ses réactions PCR ce matin </w:t>
      </w:r>
      <w:r w:rsidR="003C6BDA" w:rsidRPr="003C6BDA">
        <w:rPr>
          <w:rFonts w:asciiTheme="majorHAnsi" w:hAnsiTheme="majorHAnsi"/>
          <w:color w:val="00B050"/>
        </w:rPr>
        <w:t xml:space="preserve">, </w:t>
      </w:r>
      <w:r w:rsidR="003C6BDA">
        <w:rPr>
          <w:rFonts w:asciiTheme="majorHAnsi" w:hAnsiTheme="majorHAnsi"/>
        </w:rPr>
        <w:t>le technicien de laboratoire est revenu au laboratoire tôt aujourd'hui.</w:t>
      </w:r>
    </w:p>
    <w:p w14:paraId="73F47B7A" w14:textId="77777777" w:rsidR="00E37D52" w:rsidRDefault="00E37D52" w:rsidP="00E37D52">
      <w:pPr>
        <w:spacing w:after="0" w:line="240" w:lineRule="auto"/>
        <w:jc w:val="both"/>
        <w:rPr>
          <w:rFonts w:asciiTheme="majorHAnsi" w:hAnsiTheme="majorHAnsi"/>
        </w:rPr>
      </w:pPr>
      <w:r>
        <w:rPr>
          <w:rFonts w:asciiTheme="majorHAnsi" w:hAnsiTheme="majorHAnsi"/>
        </w:rPr>
        <w:t xml:space="preserve">Dans l'une ou l'autre des options, vous avez une phrase simple également appelée clause indépendante "Il a mis en place ses réactions PCR le matin". et une clause dépendante " </w:t>
      </w:r>
      <w:r w:rsidR="003C6BDA">
        <w:rPr>
          <w:rFonts w:asciiTheme="majorHAnsi" w:hAnsiTheme="majorHAnsi"/>
          <w:color w:val="00B050"/>
        </w:rPr>
        <w:t xml:space="preserve">après </w:t>
      </w:r>
      <w:r w:rsidR="003C6BDA">
        <w:rPr>
          <w:rFonts w:asciiTheme="majorHAnsi" w:hAnsiTheme="majorHAnsi"/>
        </w:rPr>
        <w:t>avoir configuré ses réactions PCR le matin".</w:t>
      </w:r>
    </w:p>
    <w:p w14:paraId="0531EED6" w14:textId="77777777" w:rsidR="00F26DCE" w:rsidRPr="002B2C9F" w:rsidRDefault="00F26DCE" w:rsidP="00F26DCE">
      <w:pPr>
        <w:spacing w:after="0" w:line="240" w:lineRule="auto"/>
        <w:jc w:val="both"/>
        <w:rPr>
          <w:rFonts w:asciiTheme="majorHAnsi" w:hAnsiTheme="majorHAnsi"/>
          <w:b/>
          <w:bCs/>
          <w:sz w:val="4"/>
        </w:rPr>
      </w:pPr>
    </w:p>
    <w:p w14:paraId="67A4306D" w14:textId="77777777" w:rsidR="00E37D52" w:rsidRPr="00F26DCE" w:rsidRDefault="00E37D52" w:rsidP="00F26DCE">
      <w:pPr>
        <w:spacing w:after="0" w:line="240" w:lineRule="auto"/>
        <w:jc w:val="both"/>
        <w:rPr>
          <w:rFonts w:asciiTheme="majorHAnsi" w:hAnsiTheme="majorHAnsi"/>
        </w:rPr>
      </w:pPr>
      <w:r w:rsidRPr="00583AFA">
        <w:rPr>
          <w:rFonts w:asciiTheme="majorHAnsi" w:hAnsiTheme="majorHAnsi"/>
          <w:b/>
          <w:bCs/>
        </w:rPr>
        <w:t xml:space="preserve">Remarque </w:t>
      </w:r>
      <w:r>
        <w:rPr>
          <w:rFonts w:asciiTheme="majorHAnsi" w:hAnsiTheme="majorHAnsi"/>
        </w:rPr>
        <w:t>: Plus d'une clause indépendante peut être associée à la clause dépendante dans une phrase complexe.</w:t>
      </w:r>
    </w:p>
    <w:p w14:paraId="20E2B7A4" w14:textId="77777777" w:rsidR="00E37D52" w:rsidRDefault="00E37D52" w:rsidP="00E37D52">
      <w:pPr>
        <w:spacing w:after="0" w:line="240" w:lineRule="auto"/>
        <w:jc w:val="both"/>
        <w:rPr>
          <w:rFonts w:asciiTheme="majorHAnsi" w:hAnsiTheme="majorHAnsi"/>
        </w:rPr>
      </w:pPr>
      <w:r w:rsidRPr="00F94786">
        <w:rPr>
          <w:rFonts w:asciiTheme="majorHAnsi" w:hAnsiTheme="majorHAnsi"/>
          <w:b/>
        </w:rPr>
        <w:t xml:space="preserve">Exemple 3 </w:t>
      </w:r>
      <w:r>
        <w:rPr>
          <w:rFonts w:asciiTheme="majorHAnsi" w:hAnsiTheme="majorHAnsi"/>
        </w:rPr>
        <w:t xml:space="preserve">: Le patron est venu au bureau à 6h </w:t>
      </w:r>
      <w:r w:rsidRPr="006D7076">
        <w:rPr>
          <w:rFonts w:asciiTheme="majorHAnsi" w:hAnsiTheme="majorHAnsi"/>
          <w:color w:val="00B050"/>
        </w:rPr>
        <w:t xml:space="preserve">, </w:t>
      </w:r>
      <w:r>
        <w:rPr>
          <w:rFonts w:asciiTheme="majorHAnsi" w:hAnsiTheme="majorHAnsi"/>
        </w:rPr>
        <w:t xml:space="preserve">il a consulté ses mails à 8h </w:t>
      </w:r>
      <w:r w:rsidRPr="006D7076">
        <w:rPr>
          <w:rFonts w:asciiTheme="majorHAnsi" w:hAnsiTheme="majorHAnsi"/>
          <w:color w:val="00B050"/>
        </w:rPr>
        <w:t>,</w:t>
      </w:r>
      <w:r>
        <w:rPr>
          <w:rFonts w:asciiTheme="majorHAnsi" w:hAnsiTheme="majorHAnsi"/>
        </w:rPr>
        <w:t xml:space="preserve"> </w:t>
      </w:r>
      <w:r w:rsidRPr="006D7076">
        <w:rPr>
          <w:rFonts w:asciiTheme="majorHAnsi" w:hAnsiTheme="majorHAnsi"/>
          <w:color w:val="00B050"/>
        </w:rPr>
        <w:t xml:space="preserve">et </w:t>
      </w:r>
      <w:r w:rsidR="00F26DCE">
        <w:rPr>
          <w:rFonts w:asciiTheme="majorHAnsi" w:hAnsiTheme="majorHAnsi"/>
        </w:rPr>
        <w:t xml:space="preserve">il s'est précipité à la réunion de branche à 10 heures ce matin </w:t>
      </w:r>
      <w:r w:rsidR="00F26DCE" w:rsidRPr="00F26DCE">
        <w:rPr>
          <w:rFonts w:asciiTheme="majorHAnsi" w:hAnsiTheme="majorHAnsi"/>
          <w:color w:val="00B050"/>
        </w:rPr>
        <w:t xml:space="preserve">parce </w:t>
      </w:r>
      <w:r w:rsidR="00F26DCE">
        <w:rPr>
          <w:rFonts w:asciiTheme="majorHAnsi" w:hAnsiTheme="majorHAnsi"/>
        </w:rPr>
        <w:t>qu'il était en retard.</w:t>
      </w:r>
    </w:p>
    <w:p w14:paraId="34ABD397" w14:textId="77777777" w:rsidR="00F26DCE" w:rsidRPr="00F26DCE" w:rsidRDefault="00F26DCE" w:rsidP="00E37D52">
      <w:pPr>
        <w:spacing w:after="0" w:line="240" w:lineRule="auto"/>
        <w:jc w:val="both"/>
        <w:rPr>
          <w:rFonts w:asciiTheme="majorHAnsi" w:hAnsiTheme="majorHAnsi"/>
          <w:b/>
          <w:i/>
          <w:iCs/>
          <w:sz w:val="8"/>
        </w:rPr>
      </w:pPr>
    </w:p>
    <w:p w14:paraId="3EE1067F" w14:textId="77777777" w:rsidR="00E37D52" w:rsidRDefault="00E37D52" w:rsidP="00E37D52">
      <w:pPr>
        <w:spacing w:after="0" w:line="240" w:lineRule="auto"/>
        <w:jc w:val="both"/>
        <w:rPr>
          <w:rFonts w:asciiTheme="majorHAnsi" w:hAnsiTheme="majorHAnsi"/>
          <w:b/>
          <w:i/>
          <w:iCs/>
        </w:rPr>
      </w:pPr>
      <w:r w:rsidRPr="000E5515">
        <w:rPr>
          <w:rFonts w:asciiTheme="majorHAnsi" w:hAnsiTheme="majorHAnsi"/>
          <w:b/>
          <w:i/>
          <w:iCs/>
        </w:rPr>
        <w:t xml:space="preserve">Consignes </w:t>
      </w:r>
      <w:r w:rsidRPr="000E5515">
        <w:rPr>
          <w:rFonts w:asciiTheme="majorHAnsi" w:hAnsiTheme="majorHAnsi" w:cstheme="majorHAnsi"/>
          <w:b/>
          <w:i/>
          <w:iCs/>
        </w:rPr>
        <w:t xml:space="preserve">: </w:t>
      </w:r>
      <w:r w:rsidRPr="000E5515">
        <w:rPr>
          <w:rFonts w:asciiTheme="majorHAnsi" w:hAnsiTheme="majorHAnsi"/>
          <w:b/>
          <w:i/>
          <w:iCs/>
        </w:rPr>
        <w:t>Conseillez aux apprenants de s'en tenir à l'option 1 aussi longtemps que possible.</w:t>
      </w:r>
    </w:p>
    <w:p w14:paraId="59C30A48" w14:textId="77777777" w:rsidR="00F26DCE" w:rsidRPr="002B2C9F" w:rsidRDefault="00F26DCE" w:rsidP="00E37D52">
      <w:pPr>
        <w:spacing w:after="0" w:line="240" w:lineRule="auto"/>
        <w:jc w:val="both"/>
        <w:rPr>
          <w:rFonts w:asciiTheme="majorHAnsi" w:hAnsiTheme="majorHAnsi"/>
          <w:b/>
          <w:i/>
          <w:iCs/>
          <w:sz w:val="10"/>
        </w:rPr>
      </w:pPr>
    </w:p>
    <w:p w14:paraId="2A6E4553" w14:textId="77777777" w:rsidR="00E37D52" w:rsidRPr="009C64EF" w:rsidRDefault="002B2C9F" w:rsidP="00E37D52">
      <w:pPr>
        <w:spacing w:after="0" w:line="240" w:lineRule="auto"/>
        <w:jc w:val="both"/>
        <w:rPr>
          <w:rFonts w:asciiTheme="majorHAnsi" w:hAnsiTheme="majorHAnsi"/>
        </w:rPr>
      </w:pPr>
      <w:r>
        <w:rPr>
          <w:rFonts w:asciiTheme="majorHAnsi" w:hAnsiTheme="majorHAnsi"/>
        </w:rPr>
        <w:t xml:space="preserve">Les prépositions sont couramment utilisées dans l'écriture académique </w:t>
      </w:r>
      <w:r w:rsidRPr="002B2C9F">
        <w:rPr>
          <w:rFonts w:asciiTheme="majorHAnsi" w:hAnsiTheme="majorHAnsi"/>
          <w:vertAlign w:val="superscript"/>
        </w:rPr>
        <w:t>3 ,</w:t>
      </w:r>
      <w:proofErr w:type="gramStart"/>
      <w:r w:rsidRPr="002B2C9F">
        <w:rPr>
          <w:rFonts w:asciiTheme="majorHAnsi" w:hAnsiTheme="majorHAnsi"/>
          <w:vertAlign w:val="superscript"/>
        </w:rPr>
        <w:t xml:space="preserve">4 </w:t>
      </w:r>
      <w:r w:rsidR="00E37D52" w:rsidRPr="002B2C9F">
        <w:rPr>
          <w:rFonts w:asciiTheme="majorHAnsi" w:hAnsiTheme="majorHAnsi"/>
        </w:rPr>
        <w:t>.</w:t>
      </w:r>
      <w:proofErr w:type="gramEnd"/>
    </w:p>
    <w:p w14:paraId="63663A78" w14:textId="77777777" w:rsidR="00E37D52" w:rsidRPr="009C64EF" w:rsidRDefault="00E37D52" w:rsidP="00E37D52">
      <w:pPr>
        <w:spacing w:after="0" w:line="240" w:lineRule="auto"/>
        <w:rPr>
          <w:rFonts w:asciiTheme="majorHAnsi" w:hAnsiTheme="majorHAnsi"/>
          <w:b/>
          <w:bCs/>
          <w:sz w:val="8"/>
        </w:rPr>
      </w:pPr>
    </w:p>
    <w:p w14:paraId="63DE0C12" w14:textId="77777777" w:rsidR="00E37D52" w:rsidRPr="009C64EF" w:rsidRDefault="00E37D52" w:rsidP="00E37D52">
      <w:pPr>
        <w:spacing w:after="0" w:line="240" w:lineRule="auto"/>
        <w:rPr>
          <w:rFonts w:asciiTheme="majorHAnsi" w:hAnsiTheme="majorHAnsi"/>
          <w:i/>
          <w:iCs/>
          <w:sz w:val="6"/>
        </w:rPr>
      </w:pPr>
    </w:p>
    <w:p w14:paraId="5881FFC1" w14:textId="77777777" w:rsidR="00E37D52" w:rsidRDefault="00E37D52" w:rsidP="00E37D52">
      <w:pPr>
        <w:pStyle w:val="Paragraphedeliste"/>
        <w:numPr>
          <w:ilvl w:val="0"/>
          <w:numId w:val="2"/>
        </w:numPr>
        <w:spacing w:after="0" w:line="240" w:lineRule="auto"/>
        <w:rPr>
          <w:rFonts w:asciiTheme="majorHAnsi" w:hAnsiTheme="majorHAnsi"/>
          <w:b/>
          <w:bCs/>
        </w:rPr>
      </w:pPr>
      <w:r w:rsidRPr="000232F1">
        <w:rPr>
          <w:rFonts w:asciiTheme="majorHAnsi" w:hAnsiTheme="majorHAnsi"/>
          <w:b/>
          <w:bCs/>
        </w:rPr>
        <w:t>Évaluation</w:t>
      </w:r>
    </w:p>
    <w:p w14:paraId="0E3D7A90" w14:textId="77777777" w:rsidR="00E37D52" w:rsidRPr="009C64EF" w:rsidRDefault="00E37D52" w:rsidP="00E37D52">
      <w:pPr>
        <w:spacing w:after="0" w:line="240" w:lineRule="auto"/>
        <w:rPr>
          <w:rFonts w:asciiTheme="majorHAnsi" w:hAnsiTheme="majorHAnsi"/>
          <w:b/>
          <w:bCs/>
          <w:sz w:val="4"/>
        </w:rPr>
      </w:pPr>
    </w:p>
    <w:p w14:paraId="6793ABEB" w14:textId="77777777" w:rsidR="00E37D52" w:rsidRPr="004B5A19" w:rsidRDefault="00523526" w:rsidP="00523526">
      <w:pPr>
        <w:pStyle w:val="Paragraphedeliste"/>
        <w:numPr>
          <w:ilvl w:val="0"/>
          <w:numId w:val="5"/>
        </w:numPr>
        <w:spacing w:after="0" w:line="240" w:lineRule="auto"/>
        <w:rPr>
          <w:rFonts w:asciiTheme="majorHAnsi" w:hAnsiTheme="majorHAnsi"/>
          <w:bCs/>
        </w:rPr>
      </w:pPr>
      <w:r w:rsidRPr="004B5A19">
        <w:rPr>
          <w:rFonts w:asciiTheme="majorHAnsi" w:hAnsiTheme="majorHAnsi"/>
          <w:bCs/>
        </w:rPr>
        <w:t>Quelle est la structure d'une phrase complexe ?</w:t>
      </w:r>
    </w:p>
    <w:p w14:paraId="27374CC2" w14:textId="77777777" w:rsidR="00523526" w:rsidRPr="004B5A19" w:rsidRDefault="004B5A19" w:rsidP="00523526">
      <w:pPr>
        <w:pStyle w:val="Paragraphedeliste"/>
        <w:numPr>
          <w:ilvl w:val="0"/>
          <w:numId w:val="5"/>
        </w:numPr>
        <w:spacing w:after="0" w:line="240" w:lineRule="auto"/>
        <w:rPr>
          <w:rFonts w:asciiTheme="majorHAnsi" w:hAnsiTheme="majorHAnsi"/>
          <w:bCs/>
        </w:rPr>
      </w:pPr>
      <w:r w:rsidRPr="004B5A19">
        <w:rPr>
          <w:rFonts w:asciiTheme="majorHAnsi" w:hAnsiTheme="majorHAnsi"/>
          <w:bCs/>
        </w:rPr>
        <w:t>Donnez cinq exemples de phrases complexes</w:t>
      </w:r>
    </w:p>
    <w:p w14:paraId="0F888805" w14:textId="77777777" w:rsidR="002B2C9F" w:rsidRPr="002B2C9F" w:rsidRDefault="002B2C9F" w:rsidP="00E37D52">
      <w:pPr>
        <w:spacing w:after="0" w:line="240" w:lineRule="auto"/>
        <w:rPr>
          <w:rFonts w:asciiTheme="majorHAnsi" w:hAnsiTheme="majorHAnsi"/>
          <w:i/>
          <w:iCs/>
          <w:sz w:val="8"/>
        </w:rPr>
      </w:pPr>
    </w:p>
    <w:p w14:paraId="03D6DD9E" w14:textId="77777777" w:rsidR="00E37D52" w:rsidRPr="000232F1" w:rsidRDefault="00E37D52" w:rsidP="00E37D52">
      <w:pPr>
        <w:pStyle w:val="Paragraphedeliste"/>
        <w:numPr>
          <w:ilvl w:val="0"/>
          <w:numId w:val="2"/>
        </w:numPr>
        <w:spacing w:after="0"/>
        <w:rPr>
          <w:rFonts w:asciiTheme="majorHAnsi" w:hAnsiTheme="majorHAnsi"/>
          <w:b/>
        </w:rPr>
      </w:pPr>
      <w:r w:rsidRPr="000232F1">
        <w:rPr>
          <w:rFonts w:asciiTheme="majorHAnsi" w:hAnsiTheme="majorHAnsi"/>
          <w:b/>
        </w:rPr>
        <w:t>Les références</w:t>
      </w:r>
    </w:p>
    <w:p w14:paraId="6500B9E8" w14:textId="77777777" w:rsidR="00E37D52" w:rsidRPr="009E7EE1" w:rsidRDefault="00E37D52" w:rsidP="00E37D52">
      <w:pPr>
        <w:pStyle w:val="Titre1"/>
        <w:numPr>
          <w:ilvl w:val="0"/>
          <w:numId w:val="3"/>
        </w:numPr>
        <w:spacing w:before="0" w:beforeAutospacing="0" w:after="0" w:afterAutospacing="0"/>
        <w:rPr>
          <w:rFonts w:asciiTheme="majorHAnsi" w:hAnsiTheme="majorHAnsi"/>
        </w:rPr>
      </w:pPr>
      <w:proofErr w:type="spellStart"/>
      <w:r w:rsidRPr="009E7EE1">
        <w:rPr>
          <w:rFonts w:asciiTheme="majorHAnsi" w:eastAsiaTheme="minorHAnsi" w:hAnsiTheme="majorHAnsi" w:cstheme="minorBidi"/>
          <w:b w:val="0"/>
          <w:bCs w:val="0"/>
          <w:kern w:val="0"/>
          <w:sz w:val="22"/>
          <w:szCs w:val="22"/>
        </w:rPr>
        <w:t>PressBooks</w:t>
      </w:r>
      <w:proofErr w:type="spellEnd"/>
      <w:r w:rsidRPr="009E7EE1">
        <w:rPr>
          <w:rFonts w:asciiTheme="majorHAnsi" w:eastAsiaTheme="minorHAnsi" w:hAnsiTheme="majorHAnsi" w:cstheme="minorBidi"/>
          <w:b w:val="0"/>
          <w:bCs w:val="0"/>
          <w:kern w:val="0"/>
          <w:sz w:val="22"/>
          <w:szCs w:val="22"/>
        </w:rPr>
        <w:t xml:space="preserve"> . </w:t>
      </w:r>
      <w:hyperlink r:id="rId7" w:history="1">
        <w:r w:rsidRPr="009E7EE1">
          <w:rPr>
            <w:rFonts w:asciiTheme="majorHAnsi" w:eastAsiaTheme="minorHAnsi" w:hAnsiTheme="majorHAnsi" w:cstheme="minorBidi"/>
            <w:b w:val="0"/>
            <w:bCs w:val="0"/>
            <w:kern w:val="0"/>
            <w:sz w:val="22"/>
            <w:szCs w:val="22"/>
          </w:rPr>
          <w:t xml:space="preserve">Mieux écrire dès le début </w:t>
        </w:r>
      </w:hyperlink>
      <w:r>
        <w:rPr>
          <w:rFonts w:asciiTheme="majorHAnsi" w:eastAsiaTheme="minorHAnsi" w:hAnsiTheme="majorHAnsi" w:cstheme="minorBidi"/>
          <w:b w:val="0"/>
          <w:bCs w:val="0"/>
          <w:kern w:val="0"/>
          <w:sz w:val="22"/>
          <w:szCs w:val="22"/>
        </w:rPr>
        <w:t xml:space="preserve">. Pourquoi ne pouvons-nous pas utiliser des phrases simples pour tout ? Disponible sur </w:t>
      </w:r>
      <w:hyperlink r:id="rId8" w:history="1">
        <w:r w:rsidRPr="00F3465B">
          <w:rPr>
            <w:rStyle w:val="Lienhypertexte"/>
            <w:rFonts w:eastAsiaTheme="minorHAnsi" w:cstheme="minorBidi"/>
            <w:b w:val="0"/>
            <w:bCs w:val="0"/>
            <w:kern w:val="0"/>
            <w:sz w:val="22"/>
            <w:szCs w:val="22"/>
          </w:rPr>
          <w:t>https://pressbooks.pub/wr121opentextbook17/chapter/compound-sentences/</w:t>
        </w:r>
      </w:hyperlink>
      <w:r>
        <w:rPr>
          <w:rFonts w:asciiTheme="majorHAnsi" w:eastAsiaTheme="minorHAnsi" w:hAnsiTheme="majorHAnsi" w:cstheme="minorBidi"/>
          <w:b w:val="0"/>
          <w:bCs w:val="0"/>
          <w:kern w:val="0"/>
          <w:sz w:val="22"/>
          <w:szCs w:val="22"/>
        </w:rPr>
        <w:t xml:space="preserve">  </w:t>
      </w:r>
      <w:r>
        <w:rPr>
          <w:rFonts w:asciiTheme="majorHAnsi" w:hAnsiTheme="majorHAnsi"/>
        </w:rPr>
        <w:t xml:space="preserve"> </w:t>
      </w:r>
      <w:r w:rsidRPr="009E7EE1">
        <w:rPr>
          <w:rFonts w:asciiTheme="majorHAnsi" w:eastAsiaTheme="minorHAnsi" w:hAnsiTheme="majorHAnsi" w:cstheme="minorBidi"/>
          <w:b w:val="0"/>
          <w:bCs w:val="0"/>
          <w:kern w:val="0"/>
          <w:sz w:val="22"/>
          <w:szCs w:val="22"/>
        </w:rPr>
        <w:t>consulté sur</w:t>
      </w:r>
      <w:r>
        <w:rPr>
          <w:rFonts w:asciiTheme="majorHAnsi" w:hAnsiTheme="majorHAnsi"/>
        </w:rPr>
        <w:t xml:space="preserve"> </w:t>
      </w:r>
      <w:r w:rsidRPr="009E7EE1">
        <w:rPr>
          <w:rFonts w:asciiTheme="majorHAnsi" w:eastAsiaTheme="minorHAnsi" w:hAnsiTheme="majorHAnsi" w:cstheme="minorBidi"/>
          <w:b w:val="0"/>
          <w:bCs w:val="0"/>
          <w:kern w:val="0"/>
          <w:sz w:val="22"/>
          <w:szCs w:val="22"/>
        </w:rPr>
        <w:t>3 juin 2023.</w:t>
      </w:r>
    </w:p>
    <w:p w14:paraId="67E8EC5E" w14:textId="77777777" w:rsidR="00E37D52" w:rsidRPr="00F26DCE" w:rsidRDefault="00E37D52" w:rsidP="00E37D52">
      <w:pPr>
        <w:pStyle w:val="Titre1"/>
        <w:numPr>
          <w:ilvl w:val="0"/>
          <w:numId w:val="3"/>
        </w:numPr>
        <w:spacing w:after="0" w:afterAutospacing="0"/>
        <w:rPr>
          <w:rFonts w:asciiTheme="majorHAnsi" w:hAnsiTheme="majorHAnsi"/>
        </w:rPr>
      </w:pPr>
      <w:r w:rsidRPr="009E7EE1">
        <w:rPr>
          <w:rFonts w:asciiTheme="majorHAnsi" w:eastAsiaTheme="minorHAnsi" w:hAnsiTheme="majorHAnsi" w:cstheme="minorBidi"/>
          <w:b w:val="0"/>
          <w:bCs w:val="0"/>
          <w:kern w:val="0"/>
          <w:sz w:val="22"/>
          <w:szCs w:val="22"/>
        </w:rPr>
        <w:t xml:space="preserve">Lingard, L. Maîtriser la phrase. </w:t>
      </w:r>
      <w:proofErr w:type="spellStart"/>
      <w:r w:rsidRPr="009E7EE1">
        <w:rPr>
          <w:rFonts w:asciiTheme="majorHAnsi" w:eastAsiaTheme="minorHAnsi" w:hAnsiTheme="majorHAnsi" w:cstheme="minorBidi"/>
          <w:b w:val="0"/>
          <w:bCs w:val="0"/>
          <w:kern w:val="0"/>
          <w:sz w:val="22"/>
          <w:szCs w:val="22"/>
        </w:rPr>
        <w:t>Perspect</w:t>
      </w:r>
      <w:proofErr w:type="spellEnd"/>
      <w:r w:rsidRPr="009E7EE1">
        <w:rPr>
          <w:rFonts w:asciiTheme="majorHAnsi" w:eastAsiaTheme="minorHAnsi" w:hAnsiTheme="majorHAnsi" w:cstheme="minorBidi"/>
          <w:b w:val="0"/>
          <w:bCs w:val="0"/>
          <w:kern w:val="0"/>
          <w:sz w:val="22"/>
          <w:szCs w:val="22"/>
        </w:rPr>
        <w:t xml:space="preserve"> Med Educ 6, 51–53 (2017). </w:t>
      </w:r>
      <w:hyperlink r:id="rId9" w:history="1">
        <w:r w:rsidR="00F26DCE" w:rsidRPr="001C095C">
          <w:rPr>
            <w:rStyle w:val="Lienhypertexte"/>
            <w:rFonts w:asciiTheme="majorHAnsi" w:eastAsiaTheme="minorHAnsi" w:hAnsiTheme="majorHAnsi" w:cstheme="minorBidi"/>
            <w:b w:val="0"/>
            <w:bCs w:val="0"/>
            <w:kern w:val="0"/>
            <w:sz w:val="22"/>
            <w:szCs w:val="22"/>
          </w:rPr>
          <w:t>https://doi.org/10.1007/s40037-016-0315-z</w:t>
        </w:r>
      </w:hyperlink>
    </w:p>
    <w:p w14:paraId="6DC0D259" w14:textId="77777777" w:rsidR="00F26DCE" w:rsidRPr="00F26DCE" w:rsidRDefault="00F26DCE" w:rsidP="00F26DCE">
      <w:pPr>
        <w:pStyle w:val="Titre1"/>
        <w:numPr>
          <w:ilvl w:val="0"/>
          <w:numId w:val="3"/>
        </w:numPr>
        <w:rPr>
          <w:rFonts w:asciiTheme="majorHAnsi" w:hAnsiTheme="majorHAnsi"/>
          <w:b w:val="0"/>
          <w:sz w:val="22"/>
          <w:szCs w:val="22"/>
        </w:rPr>
      </w:pPr>
      <w:r>
        <w:rPr>
          <w:rFonts w:asciiTheme="majorHAnsi" w:hAnsiTheme="majorHAnsi"/>
          <w:b w:val="0"/>
          <w:sz w:val="22"/>
          <w:szCs w:val="22"/>
        </w:rPr>
        <w:t xml:space="preserve">Kévin chez </w:t>
      </w:r>
      <w:proofErr w:type="spellStart"/>
      <w:r w:rsidRPr="00F26DCE">
        <w:rPr>
          <w:rFonts w:asciiTheme="majorHAnsi" w:hAnsiTheme="majorHAnsi"/>
          <w:b w:val="0"/>
          <w:sz w:val="22"/>
          <w:szCs w:val="22"/>
        </w:rPr>
        <w:t>Wordvice</w:t>
      </w:r>
      <w:proofErr w:type="spellEnd"/>
      <w:r w:rsidRPr="00F26DCE">
        <w:rPr>
          <w:rFonts w:asciiTheme="majorHAnsi" w:hAnsiTheme="majorHAnsi"/>
          <w:b w:val="0"/>
          <w:sz w:val="22"/>
          <w:szCs w:val="22"/>
        </w:rPr>
        <w:t xml:space="preserve"> . Utilisation des prépositions dans la rédaction de recherche. Disponible sur </w:t>
      </w:r>
      <w:hyperlink r:id="rId10" w:history="1">
        <w:r w:rsidRPr="00F26DCE">
          <w:rPr>
            <w:rStyle w:val="Lienhypertexte"/>
            <w:rFonts w:asciiTheme="majorHAnsi" w:hAnsiTheme="majorHAnsi"/>
            <w:b w:val="0"/>
            <w:sz w:val="22"/>
            <w:szCs w:val="22"/>
          </w:rPr>
          <w:t xml:space="preserve">https://blog.wordvice.com/common-research-paper-writing-mistakes-prepositions/ </w:t>
        </w:r>
      </w:hyperlink>
      <w:r w:rsidRPr="00F26DCE">
        <w:rPr>
          <w:rFonts w:asciiTheme="majorHAnsi" w:hAnsiTheme="majorHAnsi"/>
          <w:b w:val="0"/>
          <w:sz w:val="22"/>
          <w:szCs w:val="22"/>
        </w:rPr>
        <w:t>publié le 30 novembre 2022 et consulté le 07 juin 2023.</w:t>
      </w:r>
    </w:p>
    <w:p w14:paraId="1952985F" w14:textId="77777777" w:rsidR="00F26DCE" w:rsidRDefault="00DB7D31" w:rsidP="002B2C9F">
      <w:pPr>
        <w:pStyle w:val="Titre4"/>
        <w:numPr>
          <w:ilvl w:val="0"/>
          <w:numId w:val="3"/>
        </w:numPr>
      </w:pPr>
      <w:hyperlink r:id="rId11" w:history="1">
        <w:r w:rsidR="002B2C9F" w:rsidRPr="002B2C9F">
          <w:rPr>
            <w:rFonts w:eastAsia="Times New Roman" w:cs="Times New Roman"/>
            <w:bCs/>
            <w:i w:val="0"/>
            <w:iCs w:val="0"/>
            <w:color w:val="auto"/>
            <w:kern w:val="36"/>
          </w:rPr>
          <w:t xml:space="preserve">Hilde van Zeeland </w:t>
        </w:r>
      </w:hyperlink>
      <w:r w:rsidR="002B2C9F" w:rsidRPr="002B2C9F">
        <w:rPr>
          <w:rFonts w:eastAsia="Times New Roman" w:cs="Times New Roman"/>
          <w:bCs/>
          <w:i w:val="0"/>
          <w:iCs w:val="0"/>
          <w:color w:val="auto"/>
          <w:kern w:val="36"/>
        </w:rPr>
        <w:t xml:space="preserve">. Erreurs d'écriture académique à éviter : Prépositions. </w:t>
      </w:r>
      <w:r w:rsidR="00F26DCE">
        <w:t xml:space="preserve">Disponible sur </w:t>
      </w:r>
      <w:hyperlink r:id="rId12" w:history="1">
        <w:r w:rsidR="002B2C9F" w:rsidRPr="001C095C">
          <w:rPr>
            <w:rStyle w:val="Lienhypertexte"/>
          </w:rPr>
          <w:t>https://blog.writefull.com/academic-writing-errors-to-avoid-prepositions/</w:t>
        </w:r>
      </w:hyperlink>
      <w:r w:rsidR="002B2C9F">
        <w:t xml:space="preserve"> </w:t>
      </w:r>
      <w:r w:rsidR="002B2C9F" w:rsidRPr="002B2C9F">
        <w:rPr>
          <w:rFonts w:eastAsia="Times New Roman" w:cs="Times New Roman"/>
          <w:bCs/>
          <w:i w:val="0"/>
          <w:iCs w:val="0"/>
          <w:color w:val="auto"/>
          <w:kern w:val="36"/>
        </w:rPr>
        <w:t>publié le 8 mars 2021 et consulté le 07 juin 2023.</w:t>
      </w:r>
      <w:r w:rsidR="002B2C9F">
        <w:t xml:space="preserve"> </w:t>
      </w:r>
    </w:p>
    <w:p w14:paraId="10AC27B1" w14:textId="77777777" w:rsidR="00DB7D31" w:rsidRDefault="00DB7D31"/>
    <w:sectPr w:rsidR="00FD64A8" w:rsidSect="00EC7CB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BAAE" w14:textId="77777777" w:rsidR="00DB7D31" w:rsidRDefault="00DB7D31">
      <w:pPr>
        <w:spacing w:after="0" w:line="240" w:lineRule="auto"/>
      </w:pPr>
      <w:r>
        <w:separator/>
      </w:r>
    </w:p>
  </w:endnote>
  <w:endnote w:type="continuationSeparator" w:id="0">
    <w:p w14:paraId="1DEE3E5C" w14:textId="77777777" w:rsidR="00DB7D31" w:rsidRDefault="00D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5144"/>
      <w:docPartObj>
        <w:docPartGallery w:val="Page Numbers (Bottom of Page)"/>
        <w:docPartUnique/>
      </w:docPartObj>
    </w:sdtPr>
    <w:sdtEndPr>
      <w:rPr>
        <w:noProof/>
      </w:rPr>
    </w:sdtEndPr>
    <w:sdtContent>
      <w:p w14:paraId="0BBCB8AF" w14:textId="77777777" w:rsidR="00DB7D31" w:rsidRDefault="004B5A19">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6205B77C" w14:textId="77777777" w:rsidR="00DB7D31" w:rsidRDefault="00DB7D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671A" w14:textId="77777777" w:rsidR="00DB7D31" w:rsidRDefault="00DB7D31">
      <w:pPr>
        <w:spacing w:after="0" w:line="240" w:lineRule="auto"/>
      </w:pPr>
      <w:r>
        <w:separator/>
      </w:r>
    </w:p>
  </w:footnote>
  <w:footnote w:type="continuationSeparator" w:id="0">
    <w:p w14:paraId="6D1D6ABA" w14:textId="77777777" w:rsidR="00DB7D31" w:rsidRDefault="00DB7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55B"/>
    <w:multiLevelType w:val="hybridMultilevel"/>
    <w:tmpl w:val="9B3490FE"/>
    <w:lvl w:ilvl="0" w:tplc="4AEC937C">
      <w:start w:val="1"/>
      <w:numFmt w:val="decimal"/>
      <w:lvlText w:val="%1."/>
      <w:lvlJc w:val="left"/>
      <w:pPr>
        <w:ind w:left="360" w:hanging="360"/>
      </w:pPr>
      <w:rPr>
        <w:rFonts w:eastAsiaTheme="minorHAnsi" w:cstheme="minorBidi"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9B4AA0"/>
    <w:multiLevelType w:val="hybridMultilevel"/>
    <w:tmpl w:val="58A63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2615B"/>
    <w:multiLevelType w:val="hybridMultilevel"/>
    <w:tmpl w:val="DBD4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239C3"/>
    <w:multiLevelType w:val="hybridMultilevel"/>
    <w:tmpl w:val="2C3C4BE8"/>
    <w:lvl w:ilvl="0" w:tplc="9718128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76DB0E75"/>
    <w:multiLevelType w:val="hybridMultilevel"/>
    <w:tmpl w:val="88548E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9794134">
    <w:abstractNumId w:val="2"/>
  </w:num>
  <w:num w:numId="2" w16cid:durableId="41905411">
    <w:abstractNumId w:val="1"/>
  </w:num>
  <w:num w:numId="3" w16cid:durableId="2090929152">
    <w:abstractNumId w:val="0"/>
  </w:num>
  <w:num w:numId="4" w16cid:durableId="1968966746">
    <w:abstractNumId w:val="4"/>
  </w:num>
  <w:num w:numId="5" w16cid:durableId="1389260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52"/>
    <w:rsid w:val="002B2C9F"/>
    <w:rsid w:val="003C6BDA"/>
    <w:rsid w:val="00401A46"/>
    <w:rsid w:val="004B5A19"/>
    <w:rsid w:val="00523526"/>
    <w:rsid w:val="00A06F52"/>
    <w:rsid w:val="00DB7D31"/>
    <w:rsid w:val="00E37D52"/>
    <w:rsid w:val="00F2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386"/>
  <w15:chartTrackingRefBased/>
  <w15:docId w15:val="{CE775A04-7C83-494C-A6C6-8CCB00FD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52"/>
  </w:style>
  <w:style w:type="paragraph" w:styleId="Titre1">
    <w:name w:val="heading 1"/>
    <w:basedOn w:val="Normal"/>
    <w:link w:val="Titre1Car"/>
    <w:uiPriority w:val="9"/>
    <w:qFormat/>
    <w:rsid w:val="00E37D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next w:val="Normal"/>
    <w:link w:val="Titre4Car"/>
    <w:uiPriority w:val="9"/>
    <w:unhideWhenUsed/>
    <w:qFormat/>
    <w:rsid w:val="00F26D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7D52"/>
    <w:rPr>
      <w:rFonts w:ascii="Times New Roman" w:eastAsia="Times New Roman" w:hAnsi="Times New Roman" w:cs="Times New Roman"/>
      <w:b/>
      <w:bCs/>
      <w:kern w:val="36"/>
      <w:sz w:val="48"/>
      <w:szCs w:val="48"/>
    </w:rPr>
  </w:style>
  <w:style w:type="paragraph" w:styleId="Paragraphedeliste">
    <w:name w:val="List Paragraph"/>
    <w:basedOn w:val="Normal"/>
    <w:uiPriority w:val="34"/>
    <w:qFormat/>
    <w:rsid w:val="00E37D52"/>
    <w:pPr>
      <w:ind w:left="720"/>
      <w:contextualSpacing/>
    </w:pPr>
  </w:style>
  <w:style w:type="paragraph" w:styleId="Pieddepage">
    <w:name w:val="footer"/>
    <w:basedOn w:val="Normal"/>
    <w:link w:val="PieddepageCar"/>
    <w:uiPriority w:val="99"/>
    <w:unhideWhenUsed/>
    <w:rsid w:val="00E37D5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37D52"/>
  </w:style>
  <w:style w:type="character" w:styleId="Lienhypertexte">
    <w:name w:val="Hyperlink"/>
    <w:basedOn w:val="Policepardfaut"/>
    <w:uiPriority w:val="99"/>
    <w:unhideWhenUsed/>
    <w:rsid w:val="00E37D52"/>
    <w:rPr>
      <w:color w:val="0563C1" w:themeColor="hyperlink"/>
      <w:u w:val="single"/>
    </w:rPr>
  </w:style>
  <w:style w:type="character" w:customStyle="1" w:styleId="Titre4Car">
    <w:name w:val="Titre 4 Car"/>
    <w:basedOn w:val="Policepardfaut"/>
    <w:link w:val="Titre4"/>
    <w:uiPriority w:val="9"/>
    <w:rsid w:val="00F26DC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3959">
      <w:bodyDiv w:val="1"/>
      <w:marLeft w:val="0"/>
      <w:marRight w:val="0"/>
      <w:marTop w:val="0"/>
      <w:marBottom w:val="0"/>
      <w:divBdr>
        <w:top w:val="none" w:sz="0" w:space="0" w:color="auto"/>
        <w:left w:val="none" w:sz="0" w:space="0" w:color="auto"/>
        <w:bottom w:val="none" w:sz="0" w:space="0" w:color="auto"/>
        <w:right w:val="none" w:sz="0" w:space="0" w:color="auto"/>
      </w:divBdr>
    </w:div>
    <w:div w:id="1030647072">
      <w:bodyDiv w:val="1"/>
      <w:marLeft w:val="0"/>
      <w:marRight w:val="0"/>
      <w:marTop w:val="0"/>
      <w:marBottom w:val="0"/>
      <w:divBdr>
        <w:top w:val="none" w:sz="0" w:space="0" w:color="auto"/>
        <w:left w:val="none" w:sz="0" w:space="0" w:color="auto"/>
        <w:bottom w:val="none" w:sz="0" w:space="0" w:color="auto"/>
        <w:right w:val="none" w:sz="0" w:space="0" w:color="auto"/>
      </w:divBdr>
    </w:div>
    <w:div w:id="15935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books.pub/wr121opentextbook17/chapter/compound-senten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essbooks.pub/wr121opentextbook17/" TargetMode="External"/><Relationship Id="rId12" Type="http://schemas.openxmlformats.org/officeDocument/2006/relationships/hyperlink" Target="https://blog.writefull.com/academic-writing-errors-to-avoid-pr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writefull.com/author/hil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log.wordvice.com/common-research-paper-writing-mistakes-prepositions/" TargetMode="External"/><Relationship Id="rId4" Type="http://schemas.openxmlformats.org/officeDocument/2006/relationships/webSettings" Target="webSettings.xml"/><Relationship Id="rId9" Type="http://schemas.openxmlformats.org/officeDocument/2006/relationships/hyperlink" Target="https://doi.org/10.1007/s40037-016-0315-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2023-08-11T17:44:00Z</dcterms:created>
  <dcterms:modified xsi:type="dcterms:W3CDTF">2023-08-11T17:44:00Z</dcterms:modified>
</cp:coreProperties>
</file>