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84E6" w14:textId="08E8FAE2" w:rsidR="002E0286" w:rsidRPr="00E32156" w:rsidRDefault="002E0286">
      <w:pPr>
        <w:rPr>
          <w:rFonts w:asciiTheme="majorHAnsi" w:hAnsiTheme="majorHAnsi"/>
          <w:b/>
        </w:rPr>
      </w:pPr>
      <w:r w:rsidRPr="00E32156">
        <w:rPr>
          <w:rFonts w:asciiTheme="majorHAnsi" w:hAnsiTheme="majorHAnsi"/>
          <w:b/>
        </w:rPr>
        <w:t>Aula 10: Introdução ao brainstorming</w:t>
      </w:r>
      <w:r w:rsidR="00463936">
        <w:rPr>
          <w:rFonts w:asciiTheme="majorHAnsi" w:hAnsiTheme="majorHAnsi"/>
          <w:b/>
        </w:rPr>
        <w:t xml:space="preserve"> (chuva de ideias)</w:t>
      </w:r>
    </w:p>
    <w:p w14:paraId="69775EA4" w14:textId="0782BCAE" w:rsidR="00F34F9E" w:rsidRPr="00E32156" w:rsidRDefault="0060748D" w:rsidP="002E0286">
      <w:pPr>
        <w:pStyle w:val="Paragraphedeliste"/>
        <w:numPr>
          <w:ilvl w:val="0"/>
          <w:numId w:val="1"/>
        </w:numPr>
        <w:rPr>
          <w:rFonts w:asciiTheme="majorHAnsi" w:hAnsiTheme="majorHAnsi"/>
          <w:b/>
        </w:rPr>
      </w:pPr>
      <w:r>
        <w:rPr>
          <w:rFonts w:asciiTheme="majorHAnsi" w:hAnsiTheme="majorHAnsi"/>
          <w:b/>
        </w:rPr>
        <w:t>O</w:t>
      </w:r>
      <w:r w:rsidR="002E0286" w:rsidRPr="00E32156">
        <w:rPr>
          <w:rFonts w:asciiTheme="majorHAnsi" w:hAnsiTheme="majorHAnsi"/>
          <w:b/>
        </w:rPr>
        <w:t>bjetivos de aprendiza</w:t>
      </w:r>
      <w:r>
        <w:rPr>
          <w:rFonts w:asciiTheme="majorHAnsi" w:hAnsiTheme="majorHAnsi"/>
          <w:b/>
        </w:rPr>
        <w:t>gem</w:t>
      </w:r>
    </w:p>
    <w:p w14:paraId="2376B9C8" w14:textId="77777777" w:rsidR="00E32156" w:rsidRPr="00E32156" w:rsidRDefault="00E32156" w:rsidP="00E32156">
      <w:pPr>
        <w:ind w:left="360"/>
        <w:rPr>
          <w:rFonts w:asciiTheme="majorHAnsi" w:hAnsiTheme="majorHAnsi"/>
        </w:rPr>
      </w:pPr>
      <w:r w:rsidRPr="00E32156">
        <w:rPr>
          <w:rFonts w:asciiTheme="majorHAnsi" w:hAnsiTheme="majorHAnsi"/>
        </w:rPr>
        <w:t>No final desta aula, os formandos deverão ser capazes de:</w:t>
      </w:r>
    </w:p>
    <w:p w14:paraId="3B1F5545" w14:textId="77777777" w:rsidR="0060748D" w:rsidRDefault="0060748D" w:rsidP="0060748D">
      <w:pPr>
        <w:pStyle w:val="Paragraphedeliste"/>
        <w:numPr>
          <w:ilvl w:val="0"/>
          <w:numId w:val="6"/>
        </w:numPr>
        <w:rPr>
          <w:rFonts w:asciiTheme="majorHAnsi" w:hAnsiTheme="majorHAnsi"/>
        </w:rPr>
      </w:pPr>
      <w:r w:rsidRPr="00970042">
        <w:rPr>
          <w:rFonts w:asciiTheme="majorHAnsi" w:hAnsiTheme="majorHAnsi"/>
        </w:rPr>
        <w:t>Realizar pesquisas de ideias e informações específicas em buscadores como o Google.</w:t>
      </w:r>
    </w:p>
    <w:p w14:paraId="79DDC4F6" w14:textId="2988AF5B" w:rsidR="0060748D" w:rsidRPr="00970042" w:rsidRDefault="0060748D" w:rsidP="00970042">
      <w:pPr>
        <w:pStyle w:val="Paragraphedeliste"/>
        <w:numPr>
          <w:ilvl w:val="0"/>
          <w:numId w:val="6"/>
        </w:numPr>
        <w:rPr>
          <w:rFonts w:asciiTheme="majorHAnsi" w:hAnsiTheme="majorHAnsi"/>
        </w:rPr>
      </w:pPr>
      <w:r w:rsidRPr="00970042">
        <w:rPr>
          <w:rFonts w:asciiTheme="majorHAnsi" w:hAnsiTheme="majorHAnsi"/>
        </w:rPr>
        <w:t xml:space="preserve">Organizar ideias e informações em parágrafos, seguindo a estrutura de parágrafos </w:t>
      </w:r>
      <w:r w:rsidR="00463936">
        <w:rPr>
          <w:rFonts w:asciiTheme="majorHAnsi" w:hAnsiTheme="majorHAnsi"/>
        </w:rPr>
        <w:t xml:space="preserve">do tipo </w:t>
      </w:r>
      <w:r w:rsidRPr="00970042">
        <w:rPr>
          <w:rFonts w:asciiTheme="majorHAnsi" w:hAnsiTheme="majorHAnsi"/>
        </w:rPr>
        <w:t>"hambúrguer" ou não.</w:t>
      </w:r>
    </w:p>
    <w:p w14:paraId="00FFEE7B" w14:textId="333DB5CE" w:rsidR="0060748D" w:rsidRPr="00970042" w:rsidRDefault="0060748D" w:rsidP="00970042">
      <w:pPr>
        <w:pStyle w:val="Paragraphedeliste"/>
        <w:numPr>
          <w:ilvl w:val="0"/>
          <w:numId w:val="6"/>
        </w:numPr>
        <w:rPr>
          <w:rFonts w:asciiTheme="majorHAnsi" w:hAnsiTheme="majorHAnsi"/>
        </w:rPr>
      </w:pPr>
      <w:r w:rsidRPr="00970042">
        <w:rPr>
          <w:rFonts w:asciiTheme="majorHAnsi" w:hAnsiTheme="majorHAnsi"/>
        </w:rPr>
        <w:t>Fazer referências apropriadas a sites ou artigos de pesquisa como fontes das informações ou ideias utilizadas.</w:t>
      </w:r>
    </w:p>
    <w:p w14:paraId="360172FB" w14:textId="77777777" w:rsidR="00073C3E" w:rsidRPr="00073C3E" w:rsidRDefault="00073C3E" w:rsidP="0060748D">
      <w:pPr>
        <w:pStyle w:val="Paragraphedeliste"/>
        <w:rPr>
          <w:sz w:val="10"/>
        </w:rPr>
      </w:pPr>
    </w:p>
    <w:p w14:paraId="70A4D329" w14:textId="77777777" w:rsidR="00073C3E" w:rsidRDefault="00073C3E" w:rsidP="00073C3E">
      <w:pPr>
        <w:pStyle w:val="Paragraphedeliste"/>
        <w:numPr>
          <w:ilvl w:val="0"/>
          <w:numId w:val="1"/>
        </w:numPr>
        <w:rPr>
          <w:b/>
        </w:rPr>
      </w:pPr>
      <w:r w:rsidRPr="00073C3E">
        <w:rPr>
          <w:b/>
        </w:rPr>
        <w:t>Justificativa</w:t>
      </w:r>
    </w:p>
    <w:p w14:paraId="7E45ACC6" w14:textId="4C125584" w:rsidR="00073C3E" w:rsidRPr="0060748D" w:rsidRDefault="0060748D" w:rsidP="00970042">
      <w:pPr>
        <w:jc w:val="both"/>
        <w:rPr>
          <w:rStyle w:val="hgkelc"/>
          <w:bCs/>
          <w:lang w:val="pt-PT"/>
        </w:rPr>
      </w:pPr>
      <w:r w:rsidRPr="0060748D">
        <w:rPr>
          <w:rStyle w:val="hgkelc"/>
          <w:lang w:val="pt-PT"/>
        </w:rPr>
        <w:t>O processo de brainstorming</w:t>
      </w:r>
      <w:r w:rsidR="00463936">
        <w:rPr>
          <w:rStyle w:val="hgkelc"/>
          <w:lang w:val="pt-PT"/>
        </w:rPr>
        <w:t xml:space="preserve"> (chuva de ideias)</w:t>
      </w:r>
      <w:r w:rsidRPr="0060748D">
        <w:rPr>
          <w:rStyle w:val="hgkelc"/>
          <w:lang w:val="pt-PT"/>
        </w:rPr>
        <w:t xml:space="preserve"> auxilia os escritores a gerar uma variedade de ideias antes de iniciar a escrita sobre um tópico.</w:t>
      </w:r>
      <w:r w:rsidR="00073C3E" w:rsidRPr="0060748D">
        <w:rPr>
          <w:rStyle w:val="hgkelc"/>
          <w:bCs/>
          <w:lang w:val="pt-PT"/>
        </w:rPr>
        <w:t xml:space="preserve"> </w:t>
      </w:r>
      <w:r w:rsidR="00B726F5" w:rsidRPr="00B726F5">
        <w:rPr>
          <w:rStyle w:val="hgkelc"/>
          <w:bCs/>
          <w:lang w:val="pt-PT"/>
        </w:rPr>
        <w:t>Isso torna a redação mais fluida, permitindo a organização das informações de acordo com o propósito da escrita</w:t>
      </w:r>
      <w:r w:rsidR="00B726F5">
        <w:rPr>
          <w:rStyle w:val="hgkelc"/>
          <w:bCs/>
          <w:lang w:val="pt-PT"/>
        </w:rPr>
        <w:t xml:space="preserve"> </w:t>
      </w:r>
      <w:r w:rsidR="00073C3E" w:rsidRPr="0060748D">
        <w:rPr>
          <w:rStyle w:val="hgkelc"/>
          <w:bCs/>
          <w:lang w:val="pt-PT"/>
        </w:rPr>
        <w:t>(descrever, argumentar ou tomar uma posição, comparar ou contrastar)</w:t>
      </w:r>
      <w:r w:rsidR="00A27C3E" w:rsidRPr="0060748D">
        <w:rPr>
          <w:rStyle w:val="hgkelc"/>
          <w:bCs/>
          <w:vertAlign w:val="superscript"/>
          <w:lang w:val="pt-PT"/>
        </w:rPr>
        <w:t xml:space="preserve">1 </w:t>
      </w:r>
      <w:r w:rsidR="00A27C3E" w:rsidRPr="0060748D">
        <w:rPr>
          <w:rStyle w:val="hgkelc"/>
          <w:bCs/>
          <w:lang w:val="pt-PT"/>
        </w:rPr>
        <w:t xml:space="preserve">. O brainstorming é um componente chave da pré-escrita. </w:t>
      </w:r>
      <w:r w:rsidR="00B726F5" w:rsidRPr="00B726F5">
        <w:rPr>
          <w:rStyle w:val="hgkelc"/>
          <w:bCs/>
          <w:lang w:val="pt-PT"/>
        </w:rPr>
        <w:t>Como afirmou Roberto Bolaño "Ler é mais importante do que escrever"</w:t>
      </w:r>
      <w:r w:rsidR="00FF4E29" w:rsidRPr="0060748D">
        <w:rPr>
          <w:rStyle w:val="hgkelc"/>
          <w:bCs/>
          <w:lang w:val="pt-PT"/>
        </w:rPr>
        <w:t>. Nossa leitura deve ser proposital. Aqui é onde o brainstorming entra em jogo para a escrita acadêmica ou manuscrita.</w:t>
      </w:r>
    </w:p>
    <w:p w14:paraId="520222E3" w14:textId="77777777" w:rsidR="00236EC0" w:rsidRDefault="003033E4" w:rsidP="003033E4">
      <w:pPr>
        <w:jc w:val="both"/>
      </w:pPr>
      <w:r w:rsidRPr="00F513DC">
        <w:t>Referência é como você reconhece a fonte das informações que você usou (referiu) em seu trabalho. É importante evitar o plágio e reconhecer as pessoas que fizeram o trabalho. Referências precisas e corretas no texto e na lista de referências dizem muito aos seus leitores sobre você como pessoa e como pesquisador.</w:t>
      </w:r>
    </w:p>
    <w:p w14:paraId="37013B27" w14:textId="77777777" w:rsidR="00236EC0" w:rsidRDefault="00236EC0" w:rsidP="003033E4">
      <w:pPr>
        <w:jc w:val="both"/>
      </w:pPr>
      <w:r>
        <w:t>No google, você provavelmente terá um site (sem autor e ano em cinza), um artigo de pesquisa e uma tese (medicina, farmácia, mestrado) ou uma dissertação de doutorado (primeiro autor e ano de publicação em cinza) sobre um determinado tema.</w:t>
      </w:r>
    </w:p>
    <w:p w14:paraId="45471518" w14:textId="77777777" w:rsidR="00FF4E29" w:rsidRDefault="00FF4E29" w:rsidP="00FF4E29">
      <w:pPr>
        <w:pStyle w:val="Paragraphedeliste"/>
        <w:numPr>
          <w:ilvl w:val="0"/>
          <w:numId w:val="1"/>
        </w:numPr>
        <w:rPr>
          <w:b/>
        </w:rPr>
      </w:pPr>
      <w:r w:rsidRPr="00FF4E29">
        <w:rPr>
          <w:b/>
        </w:rPr>
        <w:t>Atividades</w:t>
      </w:r>
    </w:p>
    <w:p w14:paraId="2CBAEA30" w14:textId="55B44E26" w:rsidR="00463936" w:rsidRDefault="00FF4E29" w:rsidP="00FF4E29">
      <w:r>
        <w:rPr>
          <w:b/>
        </w:rPr>
        <w:t>Atividade 1</w:t>
      </w:r>
      <w:r w:rsidR="00970042">
        <w:rPr>
          <w:b/>
        </w:rPr>
        <w:t xml:space="preserve">: </w:t>
      </w:r>
      <w:r w:rsidR="00463936">
        <w:t>Faça</w:t>
      </w:r>
      <w:r w:rsidR="00463936" w:rsidRPr="00463936">
        <w:t xml:space="preserve"> uma sessão de brainstorming</w:t>
      </w:r>
      <w:r w:rsidR="00463936">
        <w:t xml:space="preserve"> (chuva de ideias)</w:t>
      </w:r>
      <w:r w:rsidR="00463936" w:rsidRPr="00463936">
        <w:t xml:space="preserve"> sobre os aspectos </w:t>
      </w:r>
      <w:r w:rsidR="00463936" w:rsidRPr="00FF4E29">
        <w:t xml:space="preserve">os prós e contras </w:t>
      </w:r>
      <w:r w:rsidR="00463936" w:rsidRPr="00463936">
        <w:t>do consumo de álcool, para criar dois parágrafos de cinco frases cada em um documento do Word (</w:t>
      </w:r>
      <w:r w:rsidR="00463936">
        <w:t xml:space="preserve">do tipo </w:t>
      </w:r>
      <w:r w:rsidR="00463936" w:rsidRPr="00463936">
        <w:t>hamburguer ou não) - um abordando os prós ou vantagens e o outro os contras ou desvantagens.</w:t>
      </w:r>
    </w:p>
    <w:p w14:paraId="12C2E555" w14:textId="0126F3C8" w:rsidR="00463936" w:rsidRDefault="00014506" w:rsidP="00014506">
      <w:r w:rsidRPr="005D4131">
        <w:rPr>
          <w:b/>
        </w:rPr>
        <w:t>Atividade 2</w:t>
      </w:r>
      <w:r w:rsidR="00970042">
        <w:rPr>
          <w:b/>
        </w:rPr>
        <w:t xml:space="preserve">: </w:t>
      </w:r>
      <w:r w:rsidR="00463936">
        <w:t>Faça</w:t>
      </w:r>
      <w:r w:rsidR="00463936" w:rsidRPr="00463936">
        <w:t xml:space="preserve"> uma sessão de brainstorming</w:t>
      </w:r>
      <w:r w:rsidR="00463936">
        <w:t xml:space="preserve"> (chuva de ideias)</w:t>
      </w:r>
      <w:r w:rsidR="00463936" w:rsidRPr="00463936">
        <w:t xml:space="preserve"> sobre os aspectos </w:t>
      </w:r>
      <w:r w:rsidR="00463936" w:rsidRPr="00FF4E29">
        <w:t xml:space="preserve">os prós e contras </w:t>
      </w:r>
      <w:r w:rsidR="00463936" w:rsidRPr="00463936">
        <w:t xml:space="preserve">do consumo de </w:t>
      </w:r>
      <w:r w:rsidR="00463936">
        <w:t>tabaco</w:t>
      </w:r>
      <w:r w:rsidR="00463936" w:rsidRPr="00463936">
        <w:t>, para criar dois parágrafos de cinco frases cada em um documento do Word (</w:t>
      </w:r>
      <w:r w:rsidR="00463936">
        <w:t xml:space="preserve">do tipo </w:t>
      </w:r>
      <w:r w:rsidR="00463936" w:rsidRPr="00463936">
        <w:t>hamburguer ou não) - um abordando os prós ou vantagens e o outro os contras ou desvantagens.</w:t>
      </w:r>
    </w:p>
    <w:p w14:paraId="5DCAC146" w14:textId="4E62E951" w:rsidR="00463936" w:rsidRDefault="00014506" w:rsidP="00014506">
      <w:r w:rsidRPr="005D4131">
        <w:rPr>
          <w:b/>
        </w:rPr>
        <w:t>Atividade 3</w:t>
      </w:r>
      <w:r w:rsidR="00970042">
        <w:rPr>
          <w:b/>
        </w:rPr>
        <w:t xml:space="preserve">: </w:t>
      </w:r>
      <w:r w:rsidR="00463936">
        <w:t>Faça</w:t>
      </w:r>
      <w:r w:rsidR="00463936" w:rsidRPr="00463936">
        <w:t xml:space="preserve"> uma sessão de brainstorming</w:t>
      </w:r>
      <w:r w:rsidR="00463936">
        <w:t xml:space="preserve"> (chuva de ideias)</w:t>
      </w:r>
      <w:r w:rsidR="00463936" w:rsidRPr="00463936">
        <w:t xml:space="preserve"> sobre os aspectos </w:t>
      </w:r>
      <w:r w:rsidR="00463936" w:rsidRPr="00FF4E29">
        <w:t>os prós e contras do preservativo</w:t>
      </w:r>
      <w:r w:rsidR="00463936" w:rsidRPr="00463936">
        <w:t>, para criar dois parágrafos de cinco frases cada em um documento do Word (</w:t>
      </w:r>
      <w:r w:rsidR="00463936">
        <w:t xml:space="preserve">do tipo </w:t>
      </w:r>
      <w:r w:rsidR="00463936" w:rsidRPr="00463936">
        <w:t>hamburguer ou não) - um abordando os prós ou vantagens e o outro os contras ou desvantagens.</w:t>
      </w:r>
    </w:p>
    <w:p w14:paraId="6685C848" w14:textId="439DA1F7" w:rsidR="00463936" w:rsidRDefault="00014506" w:rsidP="00463936">
      <w:r w:rsidRPr="005D4131">
        <w:rPr>
          <w:b/>
        </w:rPr>
        <w:t>Atividade 4</w:t>
      </w:r>
      <w:r w:rsidR="00970042">
        <w:rPr>
          <w:b/>
        </w:rPr>
        <w:t xml:space="preserve">: </w:t>
      </w:r>
      <w:r w:rsidR="00463936">
        <w:t>Faça</w:t>
      </w:r>
      <w:r w:rsidR="00463936" w:rsidRPr="00463936">
        <w:t xml:space="preserve"> uma sessão de brainstorming</w:t>
      </w:r>
      <w:r w:rsidR="00463936">
        <w:t xml:space="preserve"> (chuva de ideias)</w:t>
      </w:r>
      <w:r w:rsidR="00463936" w:rsidRPr="00463936">
        <w:t xml:space="preserve"> sobre os aspectos </w:t>
      </w:r>
      <w:r w:rsidR="00463936" w:rsidRPr="00FF4E29">
        <w:t xml:space="preserve">os prós e contras </w:t>
      </w:r>
      <w:r w:rsidR="00463936">
        <w:t xml:space="preserve">da pílula </w:t>
      </w:r>
      <w:r w:rsidR="0084090A">
        <w:t>anticoncepcional,</w:t>
      </w:r>
      <w:r w:rsidR="00463936" w:rsidRPr="00463936">
        <w:t xml:space="preserve"> para criar dois parágrafos de cinco frases cada em um documento do Word (</w:t>
      </w:r>
      <w:r w:rsidR="00463936">
        <w:t xml:space="preserve">do tipo </w:t>
      </w:r>
      <w:r w:rsidR="00463936" w:rsidRPr="00463936">
        <w:t>hamburguer ou não) - um abordando os prós ou vantagens e o outro os contras ou desvantagens.</w:t>
      </w:r>
    </w:p>
    <w:p w14:paraId="62500160" w14:textId="115B685C" w:rsidR="002545CE" w:rsidRDefault="005D4131" w:rsidP="00014506">
      <w:r w:rsidRPr="005D4131">
        <w:rPr>
          <w:b/>
        </w:rPr>
        <w:t>Atividade 5</w:t>
      </w:r>
      <w:r w:rsidR="00970042">
        <w:rPr>
          <w:b/>
        </w:rPr>
        <w:t xml:space="preserve">: </w:t>
      </w:r>
      <w:r w:rsidR="003033E4">
        <w:t xml:space="preserve">Na escrita acadêmica ou </w:t>
      </w:r>
      <w:r w:rsidR="00463936">
        <w:t>científica</w:t>
      </w:r>
      <w:r w:rsidR="003033E4">
        <w:t>, podemos escolher uma referência numérica ou alfabética.</w:t>
      </w:r>
    </w:p>
    <w:p w14:paraId="3251A2DB" w14:textId="77777777" w:rsidR="00E357F8" w:rsidRDefault="003033E4" w:rsidP="0084090A">
      <w:pPr>
        <w:pStyle w:val="Paragraphedeliste"/>
        <w:numPr>
          <w:ilvl w:val="0"/>
          <w:numId w:val="4"/>
        </w:numPr>
        <w:jc w:val="both"/>
      </w:pPr>
      <w:r>
        <w:t xml:space="preserve">Na referência numérica, o primeiro item ou fonte de informação que você cita no texto está usando o número arábico, ou seja, o primeiro é numerado 1 e o segundo é numerado 2 e assim por diante. Quando utilizado novamente no texto, o mesmo item ou fonte de informação mantém o mesmo número inicialmente atribuído. Esses números no texto podem estar entre colchetes ou em sobrescrito ou entre parênteses. Na lista de referências. Seja consistente em usar apenas um dos três de cada vez. Na lista de referências, a mesma ordem é mantida em algarismos arábicos </w:t>
      </w:r>
      <w:r w:rsidR="002545CE" w:rsidRPr="002545CE">
        <w:rPr>
          <w:vertAlign w:val="superscript"/>
        </w:rPr>
        <w:t xml:space="preserve">2 </w:t>
      </w:r>
      <w:r w:rsidR="002545CE">
        <w:t>.</w:t>
      </w:r>
    </w:p>
    <w:p w14:paraId="00E18361" w14:textId="193C4CB6" w:rsidR="003033E4" w:rsidRDefault="002545CE" w:rsidP="0084090A">
      <w:pPr>
        <w:ind w:left="360"/>
        <w:jc w:val="both"/>
      </w:pPr>
      <w:r>
        <w:lastRenderedPageBreak/>
        <w:t xml:space="preserve">Se houver mais de uma fonte de informação para a mesma frase ou grupo de frases, separe </w:t>
      </w:r>
      <w:r w:rsidR="00E357F8">
        <w:t xml:space="preserve">dois algarismos arábicos por vírgula. </w:t>
      </w:r>
      <w:r w:rsidR="00E357F8" w:rsidRPr="00E357F8">
        <w:rPr>
          <w:b/>
        </w:rPr>
        <w:t>Exemplo 1a:</w:t>
      </w:r>
      <w:r w:rsidR="00463936" w:rsidRPr="00463936">
        <w:t xml:space="preserve"> </w:t>
      </w:r>
      <w:r w:rsidR="00463936">
        <w:t>Malaria causes millions of deaths worldwide</w:t>
      </w:r>
      <w:r w:rsidR="00463936">
        <w:rPr>
          <w:vertAlign w:val="superscript"/>
        </w:rPr>
        <w:t>1, 2, 5</w:t>
      </w:r>
      <w:r w:rsidR="00463936">
        <w:t>.</w:t>
      </w:r>
      <w:r w:rsidR="00E357F8">
        <w:t>.</w:t>
      </w:r>
    </w:p>
    <w:p w14:paraId="6679CF37" w14:textId="77777777" w:rsidR="00E357F8" w:rsidRDefault="00E357F8" w:rsidP="0084090A">
      <w:pPr>
        <w:ind w:left="360"/>
        <w:jc w:val="both"/>
      </w:pPr>
      <w:r>
        <w:t>Se as referências forem consecutivas e forem mais de duas, coloque um hífen entre o primeiro número e o último</w:t>
      </w:r>
    </w:p>
    <w:p w14:paraId="011095BC" w14:textId="4C95E9BA" w:rsidR="00463936" w:rsidRDefault="00E357F8" w:rsidP="0084090A">
      <w:pPr>
        <w:ind w:left="360"/>
        <w:jc w:val="both"/>
      </w:pPr>
      <w:r w:rsidRPr="00970042">
        <w:rPr>
          <w:b/>
          <w:lang w:val="en-US"/>
        </w:rPr>
        <w:t xml:space="preserve">Exemplo 1b: </w:t>
      </w:r>
      <w:r w:rsidR="00463936" w:rsidRPr="00970042">
        <w:rPr>
          <w:lang w:val="en-US"/>
        </w:rPr>
        <w:t>Malaria causes millions of deaths worldwide</w:t>
      </w:r>
      <w:r w:rsidR="00463936" w:rsidRPr="00970042">
        <w:rPr>
          <w:vertAlign w:val="superscript"/>
          <w:lang w:val="en-US"/>
        </w:rPr>
        <w:t>1, 2, 3,4, 5</w:t>
      </w:r>
      <w:r w:rsidR="00463936" w:rsidRPr="00970042">
        <w:rPr>
          <w:lang w:val="en-US"/>
        </w:rPr>
        <w:t xml:space="preserve">. </w:t>
      </w:r>
      <w:proofErr w:type="gramStart"/>
      <w:r w:rsidR="00463936">
        <w:t>Ou  Malaria</w:t>
      </w:r>
      <w:proofErr w:type="gramEnd"/>
      <w:r w:rsidR="00463936">
        <w:t xml:space="preserve"> causes millions of deaths worldwide</w:t>
      </w:r>
      <w:r w:rsidR="00463936">
        <w:rPr>
          <w:vertAlign w:val="superscript"/>
        </w:rPr>
        <w:t>1-5</w:t>
      </w:r>
      <w:r w:rsidR="00463936">
        <w:t>.</w:t>
      </w:r>
    </w:p>
    <w:p w14:paraId="6CD21C94" w14:textId="77777777" w:rsidR="00C31769" w:rsidRDefault="002545CE" w:rsidP="00970042">
      <w:pPr>
        <w:pStyle w:val="Paragraphedeliste"/>
        <w:numPr>
          <w:ilvl w:val="0"/>
          <w:numId w:val="4"/>
        </w:numPr>
        <w:jc w:val="both"/>
      </w:pPr>
      <w:r>
        <w:t>Na referência alfabética, no texto, item ou fonte de informação é referenciado como sobrenome ou sobrenome do autor e ano de publicação entre parênteses ou seja (autor-data). Caso o mesmo autor tenha mais de uma obra citada com o mesmo ano de publicação, coloca-se uma letra do alfabeto após o ano iniciado com “a”. Na lista de referências, os itens ou fontes de informação são organizados alfabeticamente pelo sobrenome do autor de “a” a “z”.</w:t>
      </w:r>
    </w:p>
    <w:p w14:paraId="114E0306" w14:textId="77777777" w:rsidR="00463936" w:rsidRPr="00970042" w:rsidRDefault="00C31769" w:rsidP="00970042">
      <w:pPr>
        <w:ind w:left="360"/>
        <w:jc w:val="both"/>
        <w:rPr>
          <w:lang w:val="en-US"/>
        </w:rPr>
      </w:pPr>
      <w:r w:rsidRPr="00970042">
        <w:rPr>
          <w:b/>
          <w:lang w:val="en-US"/>
        </w:rPr>
        <w:t xml:space="preserve">Exemplo 2a: </w:t>
      </w:r>
      <w:r w:rsidR="00463936" w:rsidRPr="00970042">
        <w:rPr>
          <w:lang w:val="en-US"/>
        </w:rPr>
        <w:t>Malaria causes millions of deaths worldwide</w:t>
      </w:r>
      <w:r w:rsidR="00463936" w:rsidRPr="00970042">
        <w:rPr>
          <w:vertAlign w:val="superscript"/>
          <w:lang w:val="en-US"/>
        </w:rPr>
        <w:t xml:space="preserve"> </w:t>
      </w:r>
      <w:r w:rsidR="00463936" w:rsidRPr="00970042">
        <w:rPr>
          <w:lang w:val="en-US"/>
        </w:rPr>
        <w:t xml:space="preserve">(Liu et al., 2022). </w:t>
      </w:r>
    </w:p>
    <w:p w14:paraId="53BCA7E3" w14:textId="77777777" w:rsidR="00463936" w:rsidRPr="00970042" w:rsidRDefault="00236EC0" w:rsidP="00970042">
      <w:pPr>
        <w:ind w:left="360"/>
        <w:jc w:val="both"/>
        <w:rPr>
          <w:lang w:val="en-US"/>
        </w:rPr>
      </w:pPr>
      <w:r w:rsidRPr="00970042">
        <w:rPr>
          <w:b/>
          <w:lang w:val="en-US"/>
        </w:rPr>
        <w:t xml:space="preserve">Exemplo 2b: </w:t>
      </w:r>
      <w:r w:rsidR="00463936" w:rsidRPr="00970042">
        <w:rPr>
          <w:lang w:val="en-US"/>
        </w:rPr>
        <w:t>Malaria causes millions of deaths worldwide</w:t>
      </w:r>
      <w:r w:rsidR="00463936" w:rsidRPr="00970042">
        <w:rPr>
          <w:vertAlign w:val="superscript"/>
          <w:lang w:val="en-US"/>
        </w:rPr>
        <w:t xml:space="preserve"> </w:t>
      </w:r>
      <w:r w:rsidR="00463936" w:rsidRPr="00970042">
        <w:rPr>
          <w:lang w:val="en-US"/>
        </w:rPr>
        <w:t>(Liu et al., 2022a).</w:t>
      </w:r>
    </w:p>
    <w:p w14:paraId="11A879EF" w14:textId="3DEBBD5A" w:rsidR="00C31769" w:rsidRDefault="00236EC0" w:rsidP="00970042">
      <w:pPr>
        <w:ind w:left="360"/>
        <w:jc w:val="both"/>
      </w:pPr>
      <w:r w:rsidRPr="00970042">
        <w:rPr>
          <w:lang w:val="en-US"/>
        </w:rPr>
        <w:t xml:space="preserve">Referência: Liu Q, Yan W, Qin C, Du M, Liu M, Liu J. </w:t>
      </w:r>
      <w:r w:rsidR="00463936" w:rsidRPr="00970042">
        <w:rPr>
          <w:lang w:val="en-US"/>
        </w:rPr>
        <w:t>Millions of excess cases and thousands of excess deaths of malaria occurred globally in 2020 during the COVID-19 pandemic</w:t>
      </w:r>
      <w:r w:rsidRPr="00970042">
        <w:rPr>
          <w:lang w:val="en-US"/>
        </w:rPr>
        <w:t xml:space="preserve">. </w:t>
      </w:r>
      <w:r>
        <w:t xml:space="preserve">J Globo Saúde. 17 de dezembro de 2022 </w:t>
      </w:r>
      <w:r w:rsidR="00C31769" w:rsidRPr="00C31769">
        <w:t>;12:05045. doi : 10.7189/jogh.12.05045. PMID: 36527272; PMCID: PMC9757497.</w:t>
      </w:r>
    </w:p>
    <w:p w14:paraId="075A7D33" w14:textId="77777777" w:rsidR="00236EC0" w:rsidRPr="00970042" w:rsidRDefault="00236EC0" w:rsidP="00970042">
      <w:pPr>
        <w:spacing w:after="0" w:line="240" w:lineRule="auto"/>
        <w:jc w:val="both"/>
        <w:rPr>
          <w:sz w:val="2"/>
          <w:szCs w:val="2"/>
        </w:rPr>
      </w:pPr>
    </w:p>
    <w:p w14:paraId="3581C9EC" w14:textId="77777777" w:rsidR="00236EC0" w:rsidRPr="00236EC0" w:rsidRDefault="00236EC0" w:rsidP="00970042">
      <w:pPr>
        <w:spacing w:after="0" w:line="240" w:lineRule="auto"/>
        <w:jc w:val="both"/>
        <w:rPr>
          <w:b/>
        </w:rPr>
      </w:pPr>
      <w:r w:rsidRPr="00236EC0">
        <w:rPr>
          <w:b/>
        </w:rPr>
        <w:t>Atividade 6</w:t>
      </w:r>
    </w:p>
    <w:p w14:paraId="3F47AE1E" w14:textId="5366EA6F" w:rsidR="00463936" w:rsidRDefault="00463936" w:rsidP="00970042">
      <w:pPr>
        <w:spacing w:after="0" w:line="240" w:lineRule="auto"/>
        <w:jc w:val="both"/>
      </w:pPr>
      <w:r>
        <w:t xml:space="preserve">Cada aluno pesquisa no Google “Vancouver referenciando estilo.pdf” e faz anotações sobre como citamos e referenciamos um artigo </w:t>
      </w:r>
      <w:r w:rsidR="0084090A">
        <w:t>científico</w:t>
      </w:r>
      <w:r>
        <w:t>, um site e</w:t>
      </w:r>
      <w:r w:rsidR="0084090A">
        <w:t xml:space="preserve"> uma</w:t>
      </w:r>
      <w:r>
        <w:t xml:space="preserve"> </w:t>
      </w:r>
      <w:r w:rsidR="0084090A">
        <w:t>dissertação de mestrado</w:t>
      </w:r>
      <w:r>
        <w:t xml:space="preserve"> (medicina, farmácia</w:t>
      </w:r>
      <w:r w:rsidR="0084090A">
        <w:t xml:space="preserve">) </w:t>
      </w:r>
      <w:r>
        <w:t xml:space="preserve">ou uma </w:t>
      </w:r>
      <w:r w:rsidR="0084090A">
        <w:t>tese de doutoramento</w:t>
      </w:r>
      <w:r>
        <w:t xml:space="preserve">. Discuta dentro de seus respectivos pequenos grupos </w:t>
      </w:r>
      <w:r w:rsidR="0084090A">
        <w:t>os achados</w:t>
      </w:r>
      <w:r>
        <w:t xml:space="preserve">. </w:t>
      </w:r>
      <w:r w:rsidR="0084090A" w:rsidRPr="0084090A">
        <w:t>Um pequeno grupo apresentará as informações no quadro, enquanto os outros complementarão com informações que possam estar faltando</w:t>
      </w:r>
      <w:r>
        <w:t>.</w:t>
      </w:r>
    </w:p>
    <w:p w14:paraId="6BAD0CA5" w14:textId="77777777" w:rsidR="00236EC0" w:rsidRPr="00970042" w:rsidRDefault="00236EC0" w:rsidP="00C31769">
      <w:pPr>
        <w:spacing w:after="0" w:line="240" w:lineRule="auto"/>
        <w:rPr>
          <w:sz w:val="8"/>
          <w:szCs w:val="8"/>
        </w:rPr>
      </w:pPr>
    </w:p>
    <w:p w14:paraId="68CB10BF" w14:textId="77777777" w:rsidR="00236EC0" w:rsidRPr="00640839" w:rsidRDefault="00236EC0" w:rsidP="00C31769">
      <w:pPr>
        <w:spacing w:after="0" w:line="240" w:lineRule="auto"/>
        <w:rPr>
          <w:b/>
        </w:rPr>
      </w:pPr>
      <w:r w:rsidRPr="00640839">
        <w:rPr>
          <w:b/>
        </w:rPr>
        <w:t>Atividade 7</w:t>
      </w:r>
    </w:p>
    <w:p w14:paraId="514E6480" w14:textId="77777777" w:rsidR="00236EC0" w:rsidRDefault="00236EC0" w:rsidP="00C31769">
      <w:pPr>
        <w:spacing w:after="0" w:line="240" w:lineRule="auto"/>
      </w:pPr>
      <w:r>
        <w:t>Escolha um dos parágrafos da Atividade 1 à Atividade 4, adicione referências no texto após cada frase ou grupo de frases da mesma fonte de informação e faça uma lista de referências. Se você escolher o sistema de referência alfabético, copie e cole seu parágrafo e transforme o sistema de referência alfabético em numérico.</w:t>
      </w:r>
    </w:p>
    <w:p w14:paraId="477258AB" w14:textId="77777777" w:rsidR="007D463A" w:rsidRPr="00970042" w:rsidRDefault="007D463A" w:rsidP="00C31769">
      <w:pPr>
        <w:spacing w:after="0" w:line="240" w:lineRule="auto"/>
        <w:rPr>
          <w:sz w:val="10"/>
          <w:szCs w:val="10"/>
        </w:rPr>
      </w:pPr>
    </w:p>
    <w:p w14:paraId="08C06D9E" w14:textId="77777777" w:rsidR="007D463A" w:rsidRPr="007D463A" w:rsidRDefault="007D463A" w:rsidP="00C31769">
      <w:pPr>
        <w:spacing w:after="0" w:line="240" w:lineRule="auto"/>
        <w:rPr>
          <w:b/>
        </w:rPr>
      </w:pPr>
      <w:r w:rsidRPr="007D463A">
        <w:rPr>
          <w:b/>
        </w:rPr>
        <w:t>Atividade 8</w:t>
      </w:r>
    </w:p>
    <w:p w14:paraId="593A038A" w14:textId="13595D66" w:rsidR="007D463A" w:rsidRPr="00C31769" w:rsidRDefault="007D463A" w:rsidP="00C31769">
      <w:pPr>
        <w:spacing w:after="0" w:line="240" w:lineRule="auto"/>
      </w:pPr>
      <w:r>
        <w:t>Depois de aprender sobre parágrafos e brainstorming</w:t>
      </w:r>
      <w:r w:rsidR="0084090A">
        <w:t xml:space="preserve"> (chuva de ideia)</w:t>
      </w:r>
      <w:r>
        <w:t xml:space="preserve">, reflita sobre </w:t>
      </w:r>
      <w:r w:rsidR="0084090A">
        <w:t xml:space="preserve">a </w:t>
      </w:r>
      <w:r>
        <w:t>sua própria estratégia de redação antes e depois da aula de hoje.</w:t>
      </w:r>
    </w:p>
    <w:p w14:paraId="21A6A75E" w14:textId="77777777" w:rsidR="00BC2828" w:rsidRPr="00970042" w:rsidRDefault="00BC2828" w:rsidP="00C31769">
      <w:pPr>
        <w:jc w:val="both"/>
        <w:rPr>
          <w:sz w:val="2"/>
          <w:szCs w:val="2"/>
        </w:rPr>
      </w:pPr>
    </w:p>
    <w:p w14:paraId="116F79A6" w14:textId="77777777" w:rsidR="005D4131" w:rsidRPr="00BC2828" w:rsidRDefault="005D4131" w:rsidP="005D4131">
      <w:pPr>
        <w:pStyle w:val="Paragraphedeliste"/>
        <w:numPr>
          <w:ilvl w:val="0"/>
          <w:numId w:val="1"/>
        </w:numPr>
        <w:rPr>
          <w:b/>
        </w:rPr>
      </w:pPr>
      <w:r w:rsidRPr="00BC2828">
        <w:rPr>
          <w:b/>
        </w:rPr>
        <w:t>Avaliação</w:t>
      </w:r>
    </w:p>
    <w:p w14:paraId="7C9A8721" w14:textId="44837952" w:rsidR="005D4131" w:rsidRDefault="00BC2828" w:rsidP="00BC2828">
      <w:pPr>
        <w:pStyle w:val="Paragraphedeliste"/>
        <w:numPr>
          <w:ilvl w:val="0"/>
          <w:numId w:val="5"/>
        </w:numPr>
      </w:pPr>
      <w:r>
        <w:t>Qual é a estrutura do parágrafo</w:t>
      </w:r>
      <w:r w:rsidR="0084090A">
        <w:t xml:space="preserve"> tipo</w:t>
      </w:r>
      <w:r>
        <w:t xml:space="preserve"> hambúrguer?</w:t>
      </w:r>
    </w:p>
    <w:p w14:paraId="4F3EF52C" w14:textId="77777777" w:rsidR="00BC2828" w:rsidRDefault="00BC2828" w:rsidP="00BC2828">
      <w:pPr>
        <w:pStyle w:val="Paragraphedeliste"/>
        <w:numPr>
          <w:ilvl w:val="0"/>
          <w:numId w:val="5"/>
        </w:numPr>
      </w:pPr>
      <w:r>
        <w:t>Onde estão localizadas as maiores informações em um parágrafo?</w:t>
      </w:r>
    </w:p>
    <w:p w14:paraId="5457430B" w14:textId="77777777" w:rsidR="00BC2828" w:rsidRPr="00BC2828" w:rsidRDefault="00BC2828" w:rsidP="00BC2828">
      <w:pPr>
        <w:pStyle w:val="Paragraphedeliste"/>
        <w:numPr>
          <w:ilvl w:val="0"/>
          <w:numId w:val="1"/>
        </w:numPr>
        <w:rPr>
          <w:b/>
        </w:rPr>
      </w:pPr>
      <w:r w:rsidRPr="00BC2828">
        <w:rPr>
          <w:b/>
        </w:rPr>
        <w:t>Lição de casa em grupo</w:t>
      </w:r>
    </w:p>
    <w:p w14:paraId="32B3EFDD" w14:textId="77777777" w:rsidR="00BC2828" w:rsidRDefault="00BC2828" w:rsidP="00BC2828">
      <w:r>
        <w:t>Escolha um dos sete (7) parágrafos restantes da Atividade 1 à Atividade 4, adicione referências no texto após cada frase ou grupo de frases da mesma fonte de informação e faça uma lista de referências. Se você escolher o sistema de referência alfabético, copie e cole seu parágrafo e transforme o sistema de referência alfabético em numérico. Faça isso individualmente e verifique seu trabalho em seu pequeno grupo antes da próxima aula.</w:t>
      </w:r>
    </w:p>
    <w:p w14:paraId="3C05B638" w14:textId="77777777" w:rsidR="00E32156" w:rsidRPr="00BC2828" w:rsidRDefault="00A27C3E" w:rsidP="005D4131">
      <w:pPr>
        <w:pStyle w:val="Paragraphedeliste"/>
        <w:numPr>
          <w:ilvl w:val="0"/>
          <w:numId w:val="1"/>
        </w:numPr>
        <w:rPr>
          <w:b/>
        </w:rPr>
      </w:pPr>
      <w:r w:rsidRPr="00BC2828">
        <w:rPr>
          <w:b/>
        </w:rPr>
        <w:t>Referências</w:t>
      </w:r>
    </w:p>
    <w:p w14:paraId="422C6061" w14:textId="00795DA4" w:rsidR="00073C3E" w:rsidRPr="002545CE" w:rsidRDefault="0084090A" w:rsidP="00A27C3E">
      <w:pPr>
        <w:pStyle w:val="Paragraphedeliste"/>
        <w:numPr>
          <w:ilvl w:val="0"/>
          <w:numId w:val="3"/>
        </w:numPr>
        <w:spacing w:before="100" w:beforeAutospacing="1" w:after="100" w:afterAutospacing="1" w:line="240" w:lineRule="auto"/>
        <w:outlineLvl w:val="0"/>
        <w:rPr>
          <w:rStyle w:val="posted-on"/>
          <w:rFonts w:asciiTheme="majorHAnsi" w:hAnsiTheme="majorHAnsi"/>
        </w:rPr>
      </w:pPr>
      <w:hyperlink r:id="rId7" w:history="1">
        <w:r w:rsidRPr="00970042">
          <w:rPr>
            <w:rFonts w:ascii="Calibri Light" w:hAnsi="Calibri Light"/>
            <w:lang w:val="en-US"/>
          </w:rPr>
          <w:t>Dr Randi Reppen</w:t>
        </w:r>
      </w:hyperlink>
      <w:r w:rsidRPr="00970042">
        <w:rPr>
          <w:rFonts w:ascii="Calibri Light" w:hAnsi="Calibri Light"/>
          <w:lang w:val="en-US"/>
        </w:rPr>
        <w:t xml:space="preserve"> at Cambridge. </w:t>
      </w:r>
      <w:r w:rsidRPr="0084090A">
        <w:rPr>
          <w:rFonts w:ascii="Calibri Light" w:hAnsi="Calibri Light"/>
        </w:rPr>
        <w:t xml:space="preserve">Brainstorming: A foundation to successful academic writing. </w:t>
      </w:r>
      <w:r w:rsidR="00073C3E" w:rsidRPr="00A27C3E">
        <w:rPr>
          <w:rFonts w:asciiTheme="majorHAnsi" w:hAnsiTheme="majorHAnsi"/>
        </w:rPr>
        <w:t xml:space="preserve">. Disponível em </w:t>
      </w:r>
      <w:hyperlink r:id="rId8" w:history="1">
        <w:r w:rsidR="00073C3E" w:rsidRPr="00A27C3E">
          <w:rPr>
            <w:rStyle w:val="Lienhypertexte"/>
            <w:rFonts w:asciiTheme="majorHAnsi" w:hAnsiTheme="majorHAnsi"/>
          </w:rPr>
          <w:t>https://www.cambridge.org/elt/blog/2021/03/01/brainstorming-a-foundation-to-successful-academic-writing/</w:t>
        </w:r>
      </w:hyperlink>
      <w:r w:rsidR="00073C3E" w:rsidRPr="00A27C3E">
        <w:rPr>
          <w:rFonts w:asciiTheme="majorHAnsi" w:hAnsiTheme="majorHAnsi"/>
        </w:rPr>
        <w:t xml:space="preserve">  </w:t>
      </w:r>
      <w:r w:rsidR="00073C3E">
        <w:rPr>
          <w:rStyle w:val="posted-on"/>
        </w:rPr>
        <w:t>Publicado em 01 de março de 2021 e consultado em 8 de junho de 2023.</w:t>
      </w:r>
    </w:p>
    <w:p w14:paraId="3B7A4181" w14:textId="4B0A05CA" w:rsidR="00073C3E" w:rsidRPr="007E1516" w:rsidRDefault="0084090A" w:rsidP="00073C3E">
      <w:pPr>
        <w:pStyle w:val="Titre1"/>
        <w:numPr>
          <w:ilvl w:val="0"/>
          <w:numId w:val="3"/>
        </w:numPr>
        <w:rPr>
          <w:rFonts w:asciiTheme="majorHAnsi" w:hAnsiTheme="majorHAnsi"/>
          <w:b w:val="0"/>
          <w:sz w:val="24"/>
          <w:szCs w:val="24"/>
        </w:rPr>
      </w:pPr>
      <w:r w:rsidRPr="00970042">
        <w:rPr>
          <w:rFonts w:ascii="Calibri Light" w:hAnsi="Calibri Light"/>
          <w:b w:val="0"/>
          <w:bCs w:val="0"/>
          <w:sz w:val="24"/>
          <w:szCs w:val="24"/>
          <w:lang w:val="en-US"/>
        </w:rPr>
        <w:t>University of Birmingham. Vancouver (Numbering).</w:t>
      </w:r>
      <w:r w:rsidRPr="00970042">
        <w:rPr>
          <w:rFonts w:ascii="Calibri Light" w:hAnsi="Calibri Light"/>
          <w:sz w:val="24"/>
          <w:szCs w:val="24"/>
          <w:lang w:val="en-US"/>
        </w:rPr>
        <w:t xml:space="preserve"> </w:t>
      </w:r>
      <w:r w:rsidR="002545CE" w:rsidRPr="002545CE">
        <w:rPr>
          <w:rFonts w:asciiTheme="majorHAnsi" w:hAnsiTheme="majorHAnsi"/>
          <w:b w:val="0"/>
          <w:sz w:val="24"/>
          <w:szCs w:val="24"/>
        </w:rPr>
        <w:t xml:space="preserve">Disponível em </w:t>
      </w:r>
      <w:hyperlink r:id="rId9" w:history="1">
        <w:r w:rsidR="002545CE" w:rsidRPr="002545CE">
          <w:rPr>
            <w:rStyle w:val="Lienhypertexte"/>
            <w:rFonts w:asciiTheme="majorHAnsi" w:hAnsiTheme="majorHAnsi"/>
            <w:b w:val="0"/>
            <w:sz w:val="24"/>
            <w:szCs w:val="24"/>
          </w:rPr>
          <w:t xml:space="preserve">https://intranet.birmingham.ac.uk/as/libraryservices/library/referencing/icite/vancouver/index.aspx consultado em 8 de junho </w:t>
        </w:r>
      </w:hyperlink>
      <w:r w:rsidR="002545CE" w:rsidRPr="002545CE">
        <w:rPr>
          <w:rFonts w:asciiTheme="majorHAnsi" w:hAnsiTheme="majorHAnsi"/>
          <w:b w:val="0"/>
          <w:sz w:val="24"/>
          <w:szCs w:val="24"/>
        </w:rPr>
        <w:t>de 2023.</w:t>
      </w:r>
    </w:p>
    <w:sectPr w:rsidR="00073C3E" w:rsidRPr="007E1516" w:rsidSect="002E028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243A" w14:textId="77777777" w:rsidR="00ED1889" w:rsidRDefault="00ED1889" w:rsidP="00BC2828">
      <w:pPr>
        <w:spacing w:after="0" w:line="240" w:lineRule="auto"/>
      </w:pPr>
      <w:r>
        <w:separator/>
      </w:r>
    </w:p>
  </w:endnote>
  <w:endnote w:type="continuationSeparator" w:id="0">
    <w:p w14:paraId="5FE68077" w14:textId="77777777" w:rsidR="00ED1889" w:rsidRDefault="00ED1889" w:rsidP="00BC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918047"/>
      <w:docPartObj>
        <w:docPartGallery w:val="Page Numbers (Bottom of Page)"/>
        <w:docPartUnique/>
      </w:docPartObj>
    </w:sdtPr>
    <w:sdtEndPr>
      <w:rPr>
        <w:noProof/>
      </w:rPr>
    </w:sdtEndPr>
    <w:sdtContent>
      <w:p w14:paraId="6E47C8FA" w14:textId="77777777" w:rsidR="00BC2828" w:rsidRDefault="00BC2828">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52F61B6D" w14:textId="77777777" w:rsidR="00BC2828" w:rsidRDefault="00BC28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72FF" w14:textId="77777777" w:rsidR="00ED1889" w:rsidRDefault="00ED1889" w:rsidP="00BC2828">
      <w:pPr>
        <w:spacing w:after="0" w:line="240" w:lineRule="auto"/>
      </w:pPr>
      <w:r>
        <w:separator/>
      </w:r>
    </w:p>
  </w:footnote>
  <w:footnote w:type="continuationSeparator" w:id="0">
    <w:p w14:paraId="074EC4F9" w14:textId="77777777" w:rsidR="00ED1889" w:rsidRDefault="00ED1889" w:rsidP="00BC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0AE"/>
    <w:multiLevelType w:val="hybridMultilevel"/>
    <w:tmpl w:val="DBACE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263E"/>
    <w:multiLevelType w:val="hybridMultilevel"/>
    <w:tmpl w:val="C63EB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B302F"/>
    <w:multiLevelType w:val="hybridMultilevel"/>
    <w:tmpl w:val="B9B6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0C5A"/>
    <w:multiLevelType w:val="hybridMultilevel"/>
    <w:tmpl w:val="ACC0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B7147"/>
    <w:multiLevelType w:val="hybridMultilevel"/>
    <w:tmpl w:val="14B81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040D3"/>
    <w:multiLevelType w:val="hybridMultilevel"/>
    <w:tmpl w:val="7CA2F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6578036">
    <w:abstractNumId w:val="4"/>
  </w:num>
  <w:num w:numId="2" w16cid:durableId="2063863477">
    <w:abstractNumId w:val="0"/>
  </w:num>
  <w:num w:numId="3" w16cid:durableId="736170642">
    <w:abstractNumId w:val="2"/>
  </w:num>
  <w:num w:numId="4" w16cid:durableId="789010886">
    <w:abstractNumId w:val="5"/>
  </w:num>
  <w:num w:numId="5" w16cid:durableId="552153182">
    <w:abstractNumId w:val="3"/>
  </w:num>
  <w:num w:numId="6" w16cid:durableId="1966344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86"/>
    <w:rsid w:val="00014506"/>
    <w:rsid w:val="00073C3E"/>
    <w:rsid w:val="00236EC0"/>
    <w:rsid w:val="002545CE"/>
    <w:rsid w:val="002E0286"/>
    <w:rsid w:val="003033E4"/>
    <w:rsid w:val="00401A46"/>
    <w:rsid w:val="00406959"/>
    <w:rsid w:val="00463936"/>
    <w:rsid w:val="005D4131"/>
    <w:rsid w:val="0060748D"/>
    <w:rsid w:val="00640839"/>
    <w:rsid w:val="007D463A"/>
    <w:rsid w:val="007E1516"/>
    <w:rsid w:val="0084090A"/>
    <w:rsid w:val="00970042"/>
    <w:rsid w:val="00A06F52"/>
    <w:rsid w:val="00A27C3E"/>
    <w:rsid w:val="00B726F5"/>
    <w:rsid w:val="00BC2828"/>
    <w:rsid w:val="00C31769"/>
    <w:rsid w:val="00D573E4"/>
    <w:rsid w:val="00E32156"/>
    <w:rsid w:val="00E357F8"/>
    <w:rsid w:val="00ED1889"/>
    <w:rsid w:val="00F34F9E"/>
    <w:rsid w:val="00F513DC"/>
    <w:rsid w:val="00FF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FB17"/>
  <w15:chartTrackingRefBased/>
  <w15:docId w15:val="{493140D9-BAA9-4FF6-8841-2E9CF6C2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73C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0286"/>
    <w:pPr>
      <w:ind w:left="720"/>
      <w:contextualSpacing/>
    </w:pPr>
  </w:style>
  <w:style w:type="character" w:customStyle="1" w:styleId="hgkelc">
    <w:name w:val="hgkelc"/>
    <w:basedOn w:val="Policepardfaut"/>
    <w:rsid w:val="00073C3E"/>
  </w:style>
  <w:style w:type="character" w:customStyle="1" w:styleId="Titre1Car">
    <w:name w:val="Titre 1 Car"/>
    <w:basedOn w:val="Policepardfaut"/>
    <w:link w:val="Titre1"/>
    <w:uiPriority w:val="9"/>
    <w:rsid w:val="00073C3E"/>
    <w:rPr>
      <w:rFonts w:ascii="Times New Roman" w:eastAsia="Times New Roman" w:hAnsi="Times New Roman" w:cs="Times New Roman"/>
      <w:b/>
      <w:bCs/>
      <w:kern w:val="36"/>
      <w:sz w:val="48"/>
      <w:szCs w:val="48"/>
    </w:rPr>
  </w:style>
  <w:style w:type="character" w:customStyle="1" w:styleId="text-size-xxlarge">
    <w:name w:val="text-size-xxlarge"/>
    <w:basedOn w:val="Policepardfaut"/>
    <w:rsid w:val="00073C3E"/>
  </w:style>
  <w:style w:type="character" w:styleId="Lienhypertexte">
    <w:name w:val="Hyperlink"/>
    <w:basedOn w:val="Policepardfaut"/>
    <w:uiPriority w:val="99"/>
    <w:unhideWhenUsed/>
    <w:rsid w:val="00073C3E"/>
    <w:rPr>
      <w:color w:val="0000FF"/>
      <w:u w:val="single"/>
    </w:rPr>
  </w:style>
  <w:style w:type="character" w:customStyle="1" w:styleId="posted-on">
    <w:name w:val="posted-on"/>
    <w:basedOn w:val="Policepardfaut"/>
    <w:rsid w:val="00073C3E"/>
  </w:style>
  <w:style w:type="paragraph" w:styleId="En-tte">
    <w:name w:val="header"/>
    <w:basedOn w:val="Normal"/>
    <w:link w:val="En-tteCar"/>
    <w:uiPriority w:val="99"/>
    <w:unhideWhenUsed/>
    <w:rsid w:val="00BC2828"/>
    <w:pPr>
      <w:tabs>
        <w:tab w:val="center" w:pos="4680"/>
        <w:tab w:val="right" w:pos="9360"/>
      </w:tabs>
      <w:spacing w:after="0" w:line="240" w:lineRule="auto"/>
    </w:pPr>
  </w:style>
  <w:style w:type="character" w:customStyle="1" w:styleId="En-tteCar">
    <w:name w:val="En-tête Car"/>
    <w:basedOn w:val="Policepardfaut"/>
    <w:link w:val="En-tte"/>
    <w:uiPriority w:val="99"/>
    <w:rsid w:val="00BC2828"/>
  </w:style>
  <w:style w:type="paragraph" w:styleId="Pieddepage">
    <w:name w:val="footer"/>
    <w:basedOn w:val="Normal"/>
    <w:link w:val="PieddepageCar"/>
    <w:uiPriority w:val="99"/>
    <w:unhideWhenUsed/>
    <w:rsid w:val="00BC282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C2828"/>
  </w:style>
  <w:style w:type="paragraph" w:styleId="Rvision">
    <w:name w:val="Revision"/>
    <w:hidden/>
    <w:uiPriority w:val="99"/>
    <w:semiHidden/>
    <w:rsid w:val="00607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92071">
      <w:bodyDiv w:val="1"/>
      <w:marLeft w:val="0"/>
      <w:marRight w:val="0"/>
      <w:marTop w:val="0"/>
      <w:marBottom w:val="0"/>
      <w:divBdr>
        <w:top w:val="none" w:sz="0" w:space="0" w:color="auto"/>
        <w:left w:val="none" w:sz="0" w:space="0" w:color="auto"/>
        <w:bottom w:val="none" w:sz="0" w:space="0" w:color="auto"/>
        <w:right w:val="none" w:sz="0" w:space="0" w:color="auto"/>
      </w:divBdr>
    </w:div>
    <w:div w:id="720519558">
      <w:bodyDiv w:val="1"/>
      <w:marLeft w:val="0"/>
      <w:marRight w:val="0"/>
      <w:marTop w:val="0"/>
      <w:marBottom w:val="0"/>
      <w:divBdr>
        <w:top w:val="none" w:sz="0" w:space="0" w:color="auto"/>
        <w:left w:val="none" w:sz="0" w:space="0" w:color="auto"/>
        <w:bottom w:val="none" w:sz="0" w:space="0" w:color="auto"/>
        <w:right w:val="none" w:sz="0" w:space="0" w:color="auto"/>
      </w:divBdr>
    </w:div>
    <w:div w:id="841118036">
      <w:bodyDiv w:val="1"/>
      <w:marLeft w:val="0"/>
      <w:marRight w:val="0"/>
      <w:marTop w:val="0"/>
      <w:marBottom w:val="0"/>
      <w:divBdr>
        <w:top w:val="none" w:sz="0" w:space="0" w:color="auto"/>
        <w:left w:val="none" w:sz="0" w:space="0" w:color="auto"/>
        <w:bottom w:val="none" w:sz="0" w:space="0" w:color="auto"/>
        <w:right w:val="none" w:sz="0" w:space="0" w:color="auto"/>
      </w:divBdr>
    </w:div>
    <w:div w:id="988755300">
      <w:bodyDiv w:val="1"/>
      <w:marLeft w:val="0"/>
      <w:marRight w:val="0"/>
      <w:marTop w:val="0"/>
      <w:marBottom w:val="0"/>
      <w:divBdr>
        <w:top w:val="none" w:sz="0" w:space="0" w:color="auto"/>
        <w:left w:val="none" w:sz="0" w:space="0" w:color="auto"/>
        <w:bottom w:val="none" w:sz="0" w:space="0" w:color="auto"/>
        <w:right w:val="none" w:sz="0" w:space="0" w:color="auto"/>
      </w:divBdr>
    </w:div>
    <w:div w:id="1461848553">
      <w:bodyDiv w:val="1"/>
      <w:marLeft w:val="0"/>
      <w:marRight w:val="0"/>
      <w:marTop w:val="0"/>
      <w:marBottom w:val="0"/>
      <w:divBdr>
        <w:top w:val="none" w:sz="0" w:space="0" w:color="auto"/>
        <w:left w:val="none" w:sz="0" w:space="0" w:color="auto"/>
        <w:bottom w:val="none" w:sz="0" w:space="0" w:color="auto"/>
        <w:right w:val="none" w:sz="0" w:space="0" w:color="auto"/>
      </w:divBdr>
      <w:divsChild>
        <w:div w:id="364448107">
          <w:marLeft w:val="0"/>
          <w:marRight w:val="0"/>
          <w:marTop w:val="0"/>
          <w:marBottom w:val="0"/>
          <w:divBdr>
            <w:top w:val="none" w:sz="0" w:space="0" w:color="auto"/>
            <w:left w:val="none" w:sz="0" w:space="0" w:color="auto"/>
            <w:bottom w:val="none" w:sz="0" w:space="0" w:color="auto"/>
            <w:right w:val="none" w:sz="0" w:space="0" w:color="auto"/>
          </w:divBdr>
        </w:div>
      </w:divsChild>
    </w:div>
    <w:div w:id="1574586039">
      <w:bodyDiv w:val="1"/>
      <w:marLeft w:val="0"/>
      <w:marRight w:val="0"/>
      <w:marTop w:val="0"/>
      <w:marBottom w:val="0"/>
      <w:divBdr>
        <w:top w:val="none" w:sz="0" w:space="0" w:color="auto"/>
        <w:left w:val="none" w:sz="0" w:space="0" w:color="auto"/>
        <w:bottom w:val="none" w:sz="0" w:space="0" w:color="auto"/>
        <w:right w:val="none" w:sz="0" w:space="0" w:color="auto"/>
      </w:divBdr>
    </w:div>
    <w:div w:id="1962763570">
      <w:bodyDiv w:val="1"/>
      <w:marLeft w:val="0"/>
      <w:marRight w:val="0"/>
      <w:marTop w:val="0"/>
      <w:marBottom w:val="0"/>
      <w:divBdr>
        <w:top w:val="none" w:sz="0" w:space="0" w:color="auto"/>
        <w:left w:val="none" w:sz="0" w:space="0" w:color="auto"/>
        <w:bottom w:val="none" w:sz="0" w:space="0" w:color="auto"/>
        <w:right w:val="none" w:sz="0" w:space="0" w:color="auto"/>
      </w:divBdr>
      <w:divsChild>
        <w:div w:id="1757050541">
          <w:marLeft w:val="0"/>
          <w:marRight w:val="0"/>
          <w:marTop w:val="0"/>
          <w:marBottom w:val="0"/>
          <w:divBdr>
            <w:top w:val="none" w:sz="0" w:space="0" w:color="auto"/>
            <w:left w:val="none" w:sz="0" w:space="0" w:color="auto"/>
            <w:bottom w:val="none" w:sz="0" w:space="0" w:color="auto"/>
            <w:right w:val="none" w:sz="0" w:space="0" w:color="auto"/>
          </w:divBdr>
          <w:divsChild>
            <w:div w:id="11512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elt/blog/2021/03/01/brainstorming-a-foundation-to-successful-academic-writing/" TargetMode="External"/><Relationship Id="rId3" Type="http://schemas.openxmlformats.org/officeDocument/2006/relationships/settings" Target="settings.xml"/><Relationship Id="rId7" Type="http://schemas.openxmlformats.org/officeDocument/2006/relationships/hyperlink" Target="https://www.cambridge.org/elt/blog/author/dr-randi-repp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ranet.birmingham.ac.uk/as/libraryservices/library/referencing/icite/vancouver/index.aspx%20consulted%20on%20June%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1092</Words>
  <Characters>6011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7</cp:revision>
  <dcterms:created xsi:type="dcterms:W3CDTF">2023-08-11T17:59:00Z</dcterms:created>
  <dcterms:modified xsi:type="dcterms:W3CDTF">2023-10-09T20:05:00Z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f9190d73ad764aeae82bacc49596d02fdf623a6c837e5d018937dce6753704be</vt:lpwstr>
  </property>
</Properties>
</file>