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99" w:rsidRPr="00860EC7" w:rsidRDefault="00861E99" w:rsidP="00861E99">
      <w:pPr>
        <w:rPr>
          <w:rFonts w:ascii="Calibri Light" w:hAnsi="Calibri Light"/>
          <w:b/>
        </w:rPr>
      </w:pPr>
      <w:r w:rsidRPr="00860EC7">
        <w:rPr>
          <w:rFonts w:ascii="Calibri Light" w:hAnsi="Calibri Light"/>
          <w:b/>
        </w:rPr>
        <w:t xml:space="preserve">Class 5: Present </w:t>
      </w:r>
      <w:r w:rsidR="00D423B1" w:rsidRPr="00860EC7">
        <w:rPr>
          <w:rFonts w:ascii="Calibri Light" w:hAnsi="Calibri Light"/>
          <w:b/>
        </w:rPr>
        <w:t>Perfect and the Use of Ago, Since and F</w:t>
      </w:r>
      <w:r w:rsidRPr="00860EC7">
        <w:rPr>
          <w:rFonts w:ascii="Calibri Light" w:hAnsi="Calibri Light"/>
          <w:b/>
        </w:rPr>
        <w:t>or</w:t>
      </w:r>
    </w:p>
    <w:p w:rsidR="00D423B1" w:rsidRDefault="00D423B1" w:rsidP="00D423B1">
      <w:pPr>
        <w:pStyle w:val="ListParagraph"/>
        <w:numPr>
          <w:ilvl w:val="0"/>
          <w:numId w:val="1"/>
        </w:numPr>
        <w:rPr>
          <w:b/>
        </w:rPr>
      </w:pPr>
      <w:r w:rsidRPr="00D423B1">
        <w:rPr>
          <w:b/>
        </w:rPr>
        <w:t>Importance</w:t>
      </w:r>
      <w:r w:rsidR="009C4E8E">
        <w:rPr>
          <w:b/>
        </w:rPr>
        <w:t xml:space="preserve"> of Present Perfect</w:t>
      </w:r>
    </w:p>
    <w:p w:rsidR="00D423B1" w:rsidRDefault="00D423B1" w:rsidP="00D423B1">
      <w:pPr>
        <w:spacing w:after="0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In academic writing, present perfect</w:t>
      </w:r>
      <w:r w:rsidRPr="000257E0">
        <w:rPr>
          <w:rFonts w:ascii="Calibri Light" w:hAnsi="Calibri Light"/>
          <w:i/>
        </w:rPr>
        <w:t xml:space="preserve"> is one of the most commonly used three tenses </w:t>
      </w:r>
      <w:r>
        <w:rPr>
          <w:rFonts w:ascii="Calibri Light" w:hAnsi="Calibri Light"/>
          <w:i/>
        </w:rPr>
        <w:t>along simple present and simple past</w:t>
      </w:r>
      <w:r w:rsidRPr="000257E0">
        <w:rPr>
          <w:rFonts w:ascii="Calibri Light" w:hAnsi="Calibri Light"/>
          <w:i/>
          <w:vertAlign w:val="superscript"/>
        </w:rPr>
        <w:t>1</w:t>
      </w:r>
      <w:r w:rsidRPr="000257E0">
        <w:rPr>
          <w:rFonts w:ascii="Calibri Light" w:hAnsi="Calibri Light"/>
          <w:i/>
        </w:rPr>
        <w:t xml:space="preserve">.  </w:t>
      </w:r>
    </w:p>
    <w:p w:rsidR="00D423B1" w:rsidRPr="00D423B1" w:rsidRDefault="00D423B1" w:rsidP="00D423B1">
      <w:pPr>
        <w:pStyle w:val="ListParagraph"/>
        <w:numPr>
          <w:ilvl w:val="0"/>
          <w:numId w:val="3"/>
        </w:numPr>
        <w:tabs>
          <w:tab w:val="left" w:pos="989"/>
        </w:tabs>
        <w:rPr>
          <w:b/>
        </w:rPr>
      </w:pPr>
      <w:r w:rsidRPr="00D423B1">
        <w:rPr>
          <w:b/>
        </w:rPr>
        <w:t>Rule</w:t>
      </w:r>
      <w:r w:rsidR="009C4E8E">
        <w:rPr>
          <w:b/>
        </w:rPr>
        <w:t xml:space="preserve"> of Present Perfect</w:t>
      </w:r>
    </w:p>
    <w:p w:rsidR="00D423B1" w:rsidRDefault="00D423B1" w:rsidP="00D423B1">
      <w:pPr>
        <w:spacing w:after="0"/>
        <w:rPr>
          <w:rFonts w:ascii="Calibri Light" w:hAnsi="Calibri Light"/>
        </w:rPr>
      </w:pPr>
      <w:r w:rsidRPr="00D423B1">
        <w:rPr>
          <w:rFonts w:ascii="Calibri Light" w:hAnsi="Calibri Light"/>
        </w:rPr>
        <w:t xml:space="preserve">Subject + </w:t>
      </w:r>
      <w:r>
        <w:rPr>
          <w:rFonts w:ascii="Calibri Light" w:hAnsi="Calibri Light"/>
        </w:rPr>
        <w:t xml:space="preserve">to have (in simple present) + past participle of the verb. </w:t>
      </w:r>
    </w:p>
    <w:p w:rsidR="00D423B1" w:rsidRDefault="00D423B1" w:rsidP="00D423B1">
      <w:pPr>
        <w:spacing w:after="0"/>
        <w:rPr>
          <w:rFonts w:ascii="Calibri Light" w:hAnsi="Calibri Light"/>
        </w:rPr>
      </w:pPr>
    </w:p>
    <w:p w:rsidR="00D423B1" w:rsidRDefault="00D423B1" w:rsidP="005E1865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</w:rPr>
      </w:pPr>
      <w:r w:rsidRPr="005E1865">
        <w:rPr>
          <w:rFonts w:ascii="Calibri Light" w:hAnsi="Calibri Light"/>
        </w:rPr>
        <w:t xml:space="preserve">Recall to have in simple present: I, You, We, You, or They have. She or He or It has. </w:t>
      </w:r>
    </w:p>
    <w:p w:rsidR="005E1865" w:rsidRPr="005E1865" w:rsidRDefault="005E1865" w:rsidP="005E1865">
      <w:pPr>
        <w:pStyle w:val="ListParagraph"/>
        <w:spacing w:after="0"/>
        <w:rPr>
          <w:rFonts w:ascii="Calibri Light" w:hAnsi="Calibri Light"/>
        </w:rPr>
      </w:pPr>
    </w:p>
    <w:p w:rsidR="00D423B1" w:rsidRPr="005E1865" w:rsidRDefault="00D423B1" w:rsidP="005E1865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</w:rPr>
      </w:pPr>
      <w:r w:rsidRPr="005E1865">
        <w:rPr>
          <w:rFonts w:ascii="Calibri Light" w:hAnsi="Calibri Light"/>
        </w:rPr>
        <w:t>Recall the past participle of the verbs:</w:t>
      </w:r>
    </w:p>
    <w:p w:rsidR="00D423B1" w:rsidRDefault="00D423B1" w:rsidP="00D423B1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Regular verbs: the simple past or preterit is the same as the past participle.</w:t>
      </w:r>
    </w:p>
    <w:p w:rsidR="00D423B1" w:rsidRDefault="00D423B1" w:rsidP="00D423B1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Irregular verbs: There is no rule. You have to memorize the past participle of the irregular verbs you often use. </w:t>
      </w:r>
    </w:p>
    <w:p w:rsidR="00D423B1" w:rsidRDefault="00D423B1" w:rsidP="00D423B1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Auxiliary verbs: to be – been; to have – had and to do- done</w:t>
      </w:r>
    </w:p>
    <w:p w:rsidR="00D423B1" w:rsidRPr="00D423B1" w:rsidRDefault="00D423B1" w:rsidP="00D423B1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Modal verbs: </w:t>
      </w:r>
      <w:r w:rsidR="009C4E8E">
        <w:rPr>
          <w:rFonts w:ascii="Calibri Light" w:hAnsi="Calibri Light"/>
        </w:rPr>
        <w:t xml:space="preserve">Not applicable. We will not discuss here the modal perfect tense (subject + modal verb + have + past participle of the verb) for making </w:t>
      </w:r>
      <w:r w:rsidR="009C4E8E">
        <w:rPr>
          <w:rStyle w:val="hgkelc"/>
          <w:lang w:val="en"/>
        </w:rPr>
        <w:t>suppositions or speculations regarding a past event or action</w:t>
      </w:r>
      <w:r w:rsidR="009C4E8E">
        <w:rPr>
          <w:rFonts w:ascii="Calibri Light" w:hAnsi="Calibri Light"/>
        </w:rPr>
        <w:t xml:space="preserve">. In science, especially in biomedical research, we hypothesize based on observations or preliminary data or findings, which leaves almost no room for speculations. </w:t>
      </w:r>
    </w:p>
    <w:p w:rsidR="009C4E8E" w:rsidRPr="009C4E8E" w:rsidRDefault="009C4E8E" w:rsidP="00D423B1">
      <w:pPr>
        <w:spacing w:after="0"/>
        <w:rPr>
          <w:rFonts w:ascii="Calibri Light" w:hAnsi="Calibri Light"/>
          <w:sz w:val="8"/>
        </w:rPr>
      </w:pPr>
    </w:p>
    <w:p w:rsidR="00D423B1" w:rsidRPr="00D423B1" w:rsidRDefault="00D423B1" w:rsidP="00D423B1">
      <w:pPr>
        <w:spacing w:after="0"/>
        <w:rPr>
          <w:rFonts w:ascii="Calibri Light" w:hAnsi="Calibri Light"/>
        </w:rPr>
      </w:pPr>
      <w:r w:rsidRPr="00D423B1">
        <w:rPr>
          <w:rFonts w:ascii="Calibri Light" w:hAnsi="Calibri Light"/>
        </w:rPr>
        <w:t xml:space="preserve">Example 1: He </w:t>
      </w:r>
      <w:r w:rsidR="009C4E8E" w:rsidRPr="009C4E8E">
        <w:rPr>
          <w:rFonts w:ascii="Calibri Light" w:hAnsi="Calibri Light"/>
          <w:color w:val="00B050"/>
        </w:rPr>
        <w:t>has</w:t>
      </w:r>
      <w:r w:rsidR="009C4E8E">
        <w:rPr>
          <w:rFonts w:ascii="Calibri Light" w:hAnsi="Calibri Light"/>
        </w:rPr>
        <w:t xml:space="preserve"> </w:t>
      </w:r>
      <w:r w:rsidRPr="00D423B1">
        <w:rPr>
          <w:rFonts w:ascii="Calibri Light" w:hAnsi="Calibri Light"/>
        </w:rPr>
        <w:t>work</w:t>
      </w:r>
      <w:r w:rsidRPr="00D423B1">
        <w:rPr>
          <w:rFonts w:ascii="Calibri Light" w:hAnsi="Calibri Light"/>
          <w:color w:val="00B050"/>
        </w:rPr>
        <w:t>ed</w:t>
      </w:r>
      <w:r w:rsidR="009C4E8E">
        <w:rPr>
          <w:rFonts w:ascii="Calibri Light" w:hAnsi="Calibri Light"/>
        </w:rPr>
        <w:t xml:space="preserve"> at the hospital</w:t>
      </w:r>
      <w:r w:rsidRPr="00D423B1">
        <w:rPr>
          <w:rFonts w:ascii="Calibri Light" w:hAnsi="Calibri Light"/>
        </w:rPr>
        <w:t xml:space="preserve">. (A regular verb) </w:t>
      </w:r>
    </w:p>
    <w:p w:rsidR="00D423B1" w:rsidRPr="00D423B1" w:rsidRDefault="00D423B1" w:rsidP="00D423B1">
      <w:pPr>
        <w:spacing w:after="0"/>
        <w:rPr>
          <w:rFonts w:ascii="Calibri Light" w:hAnsi="Calibri Light"/>
        </w:rPr>
      </w:pPr>
      <w:r w:rsidRPr="00D423B1">
        <w:rPr>
          <w:rFonts w:ascii="Calibri Light" w:hAnsi="Calibri Light"/>
        </w:rPr>
        <w:t xml:space="preserve">Example 2: He </w:t>
      </w:r>
      <w:r w:rsidR="009C4E8E" w:rsidRPr="009C4E8E">
        <w:rPr>
          <w:rFonts w:ascii="Calibri Light" w:hAnsi="Calibri Light"/>
          <w:color w:val="00B050"/>
        </w:rPr>
        <w:t>has</w:t>
      </w:r>
      <w:r w:rsidR="009C4E8E">
        <w:rPr>
          <w:rFonts w:ascii="Calibri Light" w:hAnsi="Calibri Light"/>
        </w:rPr>
        <w:t xml:space="preserve"> </w:t>
      </w:r>
      <w:r w:rsidRPr="00D423B1">
        <w:rPr>
          <w:rFonts w:ascii="Calibri Light" w:hAnsi="Calibri Light"/>
          <w:color w:val="00B050"/>
        </w:rPr>
        <w:t>taught</w:t>
      </w:r>
      <w:r w:rsidR="009C4E8E">
        <w:rPr>
          <w:rFonts w:ascii="Calibri Light" w:hAnsi="Calibri Light"/>
        </w:rPr>
        <w:t xml:space="preserve"> English</w:t>
      </w:r>
      <w:r w:rsidRPr="00D423B1">
        <w:rPr>
          <w:rFonts w:ascii="Calibri Light" w:hAnsi="Calibri Light"/>
        </w:rPr>
        <w:t>. (An irregular verb)</w:t>
      </w:r>
    </w:p>
    <w:p w:rsidR="00D423B1" w:rsidRPr="00D423B1" w:rsidRDefault="00D423B1" w:rsidP="00D423B1">
      <w:pPr>
        <w:spacing w:after="0"/>
        <w:rPr>
          <w:rFonts w:ascii="Calibri Light" w:hAnsi="Calibri Light"/>
        </w:rPr>
      </w:pPr>
      <w:r w:rsidRPr="00D423B1">
        <w:rPr>
          <w:rFonts w:ascii="Calibri Light" w:hAnsi="Calibri Light"/>
        </w:rPr>
        <w:t xml:space="preserve">Example 3: We </w:t>
      </w:r>
      <w:r w:rsidR="009C4E8E" w:rsidRPr="009C4E8E">
        <w:rPr>
          <w:rFonts w:ascii="Calibri Light" w:hAnsi="Calibri Light"/>
          <w:color w:val="00B050"/>
        </w:rPr>
        <w:t>have</w:t>
      </w:r>
      <w:r w:rsidR="009C4E8E">
        <w:rPr>
          <w:rFonts w:ascii="Calibri Light" w:hAnsi="Calibri Light"/>
        </w:rPr>
        <w:t xml:space="preserve"> </w:t>
      </w:r>
      <w:r w:rsidRPr="00D423B1">
        <w:rPr>
          <w:rFonts w:ascii="Calibri Light" w:hAnsi="Calibri Light"/>
          <w:color w:val="00B050"/>
        </w:rPr>
        <w:t>had</w:t>
      </w:r>
      <w:r w:rsidRPr="00D423B1">
        <w:rPr>
          <w:rFonts w:ascii="Calibri Light" w:hAnsi="Calibri Light"/>
        </w:rPr>
        <w:t xml:space="preserve"> our </w:t>
      </w:r>
      <w:r w:rsidR="009C4E8E">
        <w:rPr>
          <w:rFonts w:ascii="Calibri Light" w:hAnsi="Calibri Light"/>
        </w:rPr>
        <w:t>books in the classroom</w:t>
      </w:r>
      <w:r w:rsidRPr="00D423B1">
        <w:rPr>
          <w:rFonts w:ascii="Calibri Light" w:hAnsi="Calibri Light"/>
        </w:rPr>
        <w:t>. (Auxiliary verb to have)</w:t>
      </w:r>
    </w:p>
    <w:p w:rsidR="00D423B1" w:rsidRPr="00D423B1" w:rsidRDefault="009C4E8E" w:rsidP="00D423B1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Example 4: He </w:t>
      </w:r>
      <w:r w:rsidRPr="009C4E8E">
        <w:rPr>
          <w:rFonts w:ascii="Calibri Light" w:hAnsi="Calibri Light"/>
          <w:color w:val="00B050"/>
        </w:rPr>
        <w:t xml:space="preserve">has been </w:t>
      </w:r>
      <w:r>
        <w:rPr>
          <w:rFonts w:ascii="Calibri Light" w:hAnsi="Calibri Light"/>
        </w:rPr>
        <w:t>an excellent student</w:t>
      </w:r>
      <w:r w:rsidR="00D423B1" w:rsidRPr="00D423B1">
        <w:rPr>
          <w:rFonts w:ascii="Calibri Light" w:hAnsi="Calibri Light"/>
        </w:rPr>
        <w:t>. (Auxiliary verb to be)</w:t>
      </w:r>
    </w:p>
    <w:p w:rsidR="00D423B1" w:rsidRDefault="00D423B1" w:rsidP="00D423B1">
      <w:pPr>
        <w:spacing w:after="0"/>
        <w:rPr>
          <w:rFonts w:ascii="Calibri Light" w:hAnsi="Calibri Light"/>
        </w:rPr>
      </w:pPr>
      <w:r w:rsidRPr="00D423B1">
        <w:rPr>
          <w:rFonts w:ascii="Calibri Light" w:hAnsi="Calibri Light"/>
        </w:rPr>
        <w:t xml:space="preserve">Example 5: He </w:t>
      </w:r>
      <w:r w:rsidRPr="00D423B1">
        <w:rPr>
          <w:rFonts w:ascii="Calibri Light" w:hAnsi="Calibri Light"/>
          <w:color w:val="00B050"/>
        </w:rPr>
        <w:t>could</w:t>
      </w:r>
      <w:r w:rsidRPr="00D423B1">
        <w:rPr>
          <w:rFonts w:ascii="Calibri Light" w:hAnsi="Calibri Light"/>
        </w:rPr>
        <w:t xml:space="preserve"> </w:t>
      </w:r>
      <w:r w:rsidR="009C4E8E" w:rsidRPr="009C4E8E">
        <w:rPr>
          <w:rFonts w:ascii="Calibri Light" w:hAnsi="Calibri Light"/>
          <w:color w:val="00B050"/>
        </w:rPr>
        <w:t xml:space="preserve">have </w:t>
      </w:r>
      <w:r w:rsidRPr="009C4E8E">
        <w:rPr>
          <w:rFonts w:ascii="Calibri Light" w:hAnsi="Calibri Light"/>
          <w:color w:val="00B050"/>
        </w:rPr>
        <w:t>play</w:t>
      </w:r>
      <w:r w:rsidR="009C4E8E" w:rsidRPr="009C4E8E">
        <w:rPr>
          <w:rFonts w:ascii="Calibri Light" w:hAnsi="Calibri Light"/>
          <w:color w:val="00B050"/>
        </w:rPr>
        <w:t>ed</w:t>
      </w:r>
      <w:r w:rsidRPr="009C4E8E">
        <w:rPr>
          <w:rFonts w:ascii="Calibri Light" w:hAnsi="Calibri Light"/>
          <w:color w:val="00B050"/>
        </w:rPr>
        <w:t xml:space="preserve"> </w:t>
      </w:r>
      <w:r w:rsidRPr="00D423B1">
        <w:rPr>
          <w:rFonts w:ascii="Calibri Light" w:hAnsi="Calibri Light"/>
        </w:rPr>
        <w:t xml:space="preserve">soccer </w:t>
      </w:r>
      <w:r w:rsidR="009C4E8E">
        <w:rPr>
          <w:rFonts w:ascii="Calibri Light" w:hAnsi="Calibri Light"/>
        </w:rPr>
        <w:t>at the professional level</w:t>
      </w:r>
      <w:r w:rsidRPr="00D423B1">
        <w:rPr>
          <w:rFonts w:ascii="Calibri Light" w:hAnsi="Calibri Light"/>
        </w:rPr>
        <w:t>. (A modal verb)</w:t>
      </w:r>
    </w:p>
    <w:p w:rsidR="0005202D" w:rsidRDefault="0005202D" w:rsidP="00D423B1">
      <w:pPr>
        <w:spacing w:after="0"/>
        <w:rPr>
          <w:rFonts w:ascii="Calibri Light" w:hAnsi="Calibri Light"/>
        </w:rPr>
      </w:pPr>
    </w:p>
    <w:p w:rsidR="0005202D" w:rsidRPr="00D423B1" w:rsidRDefault="0005202D" w:rsidP="00D423B1">
      <w:pPr>
        <w:spacing w:after="0"/>
        <w:rPr>
          <w:rFonts w:ascii="Calibri Light" w:hAnsi="Calibri Light"/>
        </w:rPr>
      </w:pPr>
      <w:r w:rsidRPr="0005202D">
        <w:rPr>
          <w:rFonts w:ascii="Calibri Light" w:hAnsi="Calibri Light"/>
          <w:b/>
        </w:rPr>
        <w:t>Note:</w:t>
      </w:r>
      <w:r>
        <w:rPr>
          <w:rFonts w:ascii="Calibri Light" w:hAnsi="Calibri Light"/>
        </w:rPr>
        <w:t xml:space="preserve"> as opposed to simple past, </w:t>
      </w:r>
      <w:r>
        <w:rPr>
          <w:rStyle w:val="hgkelc"/>
          <w:lang w:val="en"/>
        </w:rPr>
        <w:t xml:space="preserve">use the present perfect </w:t>
      </w:r>
      <w:r w:rsidRPr="0005202D">
        <w:rPr>
          <w:rStyle w:val="hgkelc"/>
          <w:lang w:val="en"/>
        </w:rPr>
        <w:t xml:space="preserve">to indicate an action that occurred at a </w:t>
      </w:r>
      <w:r w:rsidRPr="0005202D">
        <w:rPr>
          <w:rStyle w:val="hgkelc"/>
          <w:b/>
          <w:u w:val="single"/>
          <w:lang w:val="en"/>
        </w:rPr>
        <w:t>nonspecific time</w:t>
      </w:r>
      <w:r w:rsidRPr="0005202D">
        <w:rPr>
          <w:rStyle w:val="hgkelc"/>
          <w:lang w:val="en"/>
        </w:rPr>
        <w:t xml:space="preserve"> in the past</w:t>
      </w:r>
      <w:r>
        <w:rPr>
          <w:rStyle w:val="hgkelc"/>
          <w:lang w:val="en"/>
        </w:rPr>
        <w:t>.</w:t>
      </w:r>
    </w:p>
    <w:p w:rsidR="00D423B1" w:rsidRPr="00C9590C" w:rsidRDefault="00D423B1" w:rsidP="00D423B1">
      <w:pPr>
        <w:tabs>
          <w:tab w:val="left" w:pos="989"/>
        </w:tabs>
        <w:rPr>
          <w:sz w:val="2"/>
        </w:rPr>
      </w:pPr>
    </w:p>
    <w:p w:rsidR="009C4E8E" w:rsidRPr="009C4E8E" w:rsidRDefault="009C4E8E" w:rsidP="009C4E8E">
      <w:pPr>
        <w:pStyle w:val="ListParagraph"/>
        <w:numPr>
          <w:ilvl w:val="0"/>
          <w:numId w:val="3"/>
        </w:numPr>
        <w:tabs>
          <w:tab w:val="left" w:pos="989"/>
        </w:tabs>
        <w:rPr>
          <w:b/>
        </w:rPr>
      </w:pPr>
      <w:r w:rsidRPr="009C4E8E">
        <w:rPr>
          <w:b/>
        </w:rPr>
        <w:t>Uses of Present Perfect</w:t>
      </w:r>
    </w:p>
    <w:p w:rsidR="009C4E8E" w:rsidRPr="009C4E8E" w:rsidRDefault="009C4E8E" w:rsidP="009C4E8E">
      <w:pPr>
        <w:pStyle w:val="ListParagraph"/>
        <w:numPr>
          <w:ilvl w:val="0"/>
          <w:numId w:val="5"/>
        </w:numPr>
        <w:tabs>
          <w:tab w:val="left" w:pos="989"/>
        </w:tabs>
        <w:rPr>
          <w:b/>
        </w:rPr>
      </w:pPr>
      <w:r w:rsidRPr="009C4E8E">
        <w:rPr>
          <w:b/>
        </w:rPr>
        <w:t>General Uses</w:t>
      </w:r>
    </w:p>
    <w:p w:rsidR="00C9590C" w:rsidRDefault="00C9590C" w:rsidP="0005202D">
      <w:pPr>
        <w:tabs>
          <w:tab w:val="left" w:pos="927"/>
          <w:tab w:val="left" w:pos="989"/>
        </w:tabs>
        <w:jc w:val="both"/>
        <w:rPr>
          <w:rFonts w:ascii="Calibri Light" w:hAnsi="Calibri Light"/>
        </w:rPr>
      </w:pPr>
      <w:r>
        <w:t>The present perfect i</w:t>
      </w:r>
      <w:r w:rsidRPr="00C9590C">
        <w:rPr>
          <w:rFonts w:ascii="Calibri Light" w:hAnsi="Calibri Light"/>
        </w:rPr>
        <w:t>s used to talk about experience up to now, a change that occurred over time, recent actions (often used with “just”), and unfinished action that is expected to be completed (in the negative, often with “yet”)</w:t>
      </w:r>
      <w:r w:rsidRPr="00C9590C">
        <w:rPr>
          <w:rFonts w:ascii="Calibri Light" w:hAnsi="Calibri Light"/>
          <w:vertAlign w:val="superscript"/>
        </w:rPr>
        <w:t>2</w:t>
      </w:r>
      <w:r w:rsidR="0005202D">
        <w:rPr>
          <w:rFonts w:ascii="Calibri Light" w:hAnsi="Calibri Light"/>
        </w:rPr>
        <w:t xml:space="preserve"> with </w:t>
      </w:r>
      <w:r w:rsidR="0005202D">
        <w:rPr>
          <w:rStyle w:val="hgkelc"/>
          <w:lang w:val="en"/>
        </w:rPr>
        <w:t>relevance in the present.</w:t>
      </w:r>
    </w:p>
    <w:p w:rsidR="00D423B1" w:rsidRDefault="00C9590C" w:rsidP="00C9590C">
      <w:pPr>
        <w:tabs>
          <w:tab w:val="left" w:pos="927"/>
          <w:tab w:val="left" w:pos="989"/>
        </w:tabs>
        <w:rPr>
          <w:rFonts w:ascii="Calibri Light" w:hAnsi="Calibri Light"/>
        </w:rPr>
      </w:pPr>
      <w:r>
        <w:rPr>
          <w:rFonts w:ascii="Calibri Light" w:hAnsi="Calibri Light"/>
        </w:rPr>
        <w:t xml:space="preserve">Go online for your own examples or click </w:t>
      </w:r>
      <w:hyperlink r:id="rId7" w:history="1">
        <w:r w:rsidRPr="00C9590C">
          <w:rPr>
            <w:rStyle w:val="Hyperlink"/>
            <w:rFonts w:ascii="Calibri Light" w:hAnsi="Calibri Light"/>
          </w:rPr>
          <w:t>here</w:t>
        </w:r>
      </w:hyperlink>
      <w:r>
        <w:rPr>
          <w:rFonts w:ascii="Calibri Light" w:hAnsi="Calibri Light"/>
        </w:rPr>
        <w:t xml:space="preserve">. </w:t>
      </w:r>
      <w:r w:rsidRPr="00C9590C">
        <w:rPr>
          <w:rFonts w:ascii="Calibri Light" w:hAnsi="Calibri Light"/>
        </w:rPr>
        <w:tab/>
      </w:r>
    </w:p>
    <w:p w:rsidR="00C9590C" w:rsidRPr="00C9590C" w:rsidRDefault="00C9590C" w:rsidP="00C9590C">
      <w:pPr>
        <w:pStyle w:val="ListParagraph"/>
        <w:numPr>
          <w:ilvl w:val="0"/>
          <w:numId w:val="5"/>
        </w:numPr>
        <w:tabs>
          <w:tab w:val="left" w:pos="927"/>
          <w:tab w:val="left" w:pos="989"/>
        </w:tabs>
        <w:rPr>
          <w:b/>
        </w:rPr>
      </w:pPr>
      <w:r w:rsidRPr="00C9590C">
        <w:rPr>
          <w:rFonts w:ascii="Calibri Light" w:hAnsi="Calibri Light"/>
          <w:b/>
        </w:rPr>
        <w:t>Uses in manuscript writing</w:t>
      </w:r>
      <w:r w:rsidR="003F2D5D" w:rsidRPr="003F2D5D">
        <w:rPr>
          <w:rFonts w:ascii="Calibri Light" w:hAnsi="Calibri Light"/>
          <w:b/>
          <w:vertAlign w:val="superscript"/>
        </w:rPr>
        <w:t>3-7</w:t>
      </w:r>
    </w:p>
    <w:p w:rsidR="00D423B1" w:rsidRPr="0005202D" w:rsidRDefault="0005202D" w:rsidP="0005202D">
      <w:pPr>
        <w:tabs>
          <w:tab w:val="left" w:pos="989"/>
        </w:tabs>
        <w:jc w:val="both"/>
        <w:rPr>
          <w:rStyle w:val="hgkelc"/>
          <w:lang w:val="en"/>
        </w:rPr>
      </w:pPr>
      <w:r>
        <w:rPr>
          <w:rStyle w:val="hgkelc"/>
          <w:lang w:val="en"/>
        </w:rPr>
        <w:t xml:space="preserve">The present perfect is used in the introduction section of a manuscript where it is often used to introduce background information in a paragraph. It is used in the discussion section to refer to findings or results from the literature (others’ results or even your previously published results). Your own results are in simple past with a mention of a table or a figure for indication or direction for the readers.  </w:t>
      </w:r>
    </w:p>
    <w:p w:rsidR="00D423B1" w:rsidRPr="003F2D5D" w:rsidRDefault="003F2D5D" w:rsidP="00B07D7E">
      <w:pPr>
        <w:pStyle w:val="ListParagraph"/>
        <w:numPr>
          <w:ilvl w:val="0"/>
          <w:numId w:val="3"/>
        </w:numPr>
        <w:tabs>
          <w:tab w:val="left" w:pos="989"/>
        </w:tabs>
        <w:spacing w:after="0" w:line="240" w:lineRule="auto"/>
        <w:rPr>
          <w:b/>
        </w:rPr>
      </w:pPr>
      <w:r w:rsidRPr="003F2D5D">
        <w:rPr>
          <w:b/>
        </w:rPr>
        <w:t>Uses of Since, Ago and For with Present Perfect</w:t>
      </w:r>
      <w:r w:rsidR="000C6368" w:rsidRPr="000C6368">
        <w:rPr>
          <w:b/>
          <w:vertAlign w:val="superscript"/>
        </w:rPr>
        <w:t>8</w:t>
      </w:r>
    </w:p>
    <w:p w:rsidR="00B07D7E" w:rsidRPr="00B07D7E" w:rsidRDefault="00B07D7E" w:rsidP="00B07D7E">
      <w:pPr>
        <w:pStyle w:val="ListParagraph"/>
        <w:numPr>
          <w:ilvl w:val="0"/>
          <w:numId w:val="8"/>
        </w:numPr>
        <w:spacing w:after="0" w:line="240" w:lineRule="auto"/>
        <w:rPr>
          <w:rStyle w:val="hgkelc"/>
          <w:lang w:val="en"/>
        </w:rPr>
      </w:pPr>
      <w:r w:rsidRPr="00B07D7E">
        <w:rPr>
          <w:rStyle w:val="hgkelc"/>
          <w:lang w:val="en"/>
        </w:rPr>
        <w:t xml:space="preserve">We use “Since” when we indicate the beginning of a specified period of time. </w:t>
      </w:r>
    </w:p>
    <w:p w:rsidR="00B07D7E" w:rsidRPr="00B07D7E" w:rsidRDefault="00B07D7E" w:rsidP="00860EC7">
      <w:pPr>
        <w:spacing w:after="0" w:line="240" w:lineRule="auto"/>
        <w:ind w:left="720"/>
        <w:rPr>
          <w:rStyle w:val="hgkelc"/>
          <w:lang w:val="en"/>
        </w:rPr>
      </w:pPr>
      <w:r>
        <w:rPr>
          <w:rStyle w:val="hgkelc"/>
          <w:lang w:val="en"/>
        </w:rPr>
        <w:t>Example</w:t>
      </w:r>
      <w:r w:rsidR="00860EC7">
        <w:rPr>
          <w:rStyle w:val="hgkelc"/>
          <w:lang w:val="en"/>
        </w:rPr>
        <w:t xml:space="preserve"> 6</w:t>
      </w:r>
      <w:r>
        <w:rPr>
          <w:rStyle w:val="hgkelc"/>
          <w:lang w:val="en"/>
        </w:rPr>
        <w:t xml:space="preserve">: My mentor has been in his current position </w:t>
      </w:r>
      <w:r w:rsidRPr="00B07D7E">
        <w:rPr>
          <w:rStyle w:val="hgkelc"/>
          <w:color w:val="00B050"/>
          <w:lang w:val="en"/>
        </w:rPr>
        <w:t>since 2020</w:t>
      </w:r>
      <w:r>
        <w:rPr>
          <w:rStyle w:val="hgkelc"/>
          <w:lang w:val="en"/>
        </w:rPr>
        <w:t xml:space="preserve">.  </w:t>
      </w:r>
    </w:p>
    <w:p w:rsidR="00B07D7E" w:rsidRPr="00B07D7E" w:rsidRDefault="00B07D7E" w:rsidP="00B07D7E">
      <w:pPr>
        <w:pStyle w:val="ListParagraph"/>
        <w:numPr>
          <w:ilvl w:val="0"/>
          <w:numId w:val="8"/>
        </w:numPr>
        <w:spacing w:after="0" w:line="240" w:lineRule="auto"/>
        <w:rPr>
          <w:rStyle w:val="hgkelc"/>
          <w:lang w:val="en"/>
        </w:rPr>
      </w:pPr>
      <w:r w:rsidRPr="00B07D7E">
        <w:rPr>
          <w:rStyle w:val="hgkelc"/>
          <w:lang w:val="en"/>
        </w:rPr>
        <w:t xml:space="preserve">We use “For” when we are using a specific period of time: one week, three hours, five years, etc. </w:t>
      </w:r>
    </w:p>
    <w:p w:rsidR="00B07D7E" w:rsidRPr="00B07D7E" w:rsidRDefault="00B07D7E" w:rsidP="00860EC7">
      <w:pPr>
        <w:spacing w:after="0" w:line="240" w:lineRule="auto"/>
        <w:ind w:left="720"/>
        <w:rPr>
          <w:rStyle w:val="hgkelc"/>
          <w:lang w:val="en"/>
        </w:rPr>
      </w:pPr>
      <w:r>
        <w:rPr>
          <w:rStyle w:val="hgkelc"/>
          <w:lang w:val="en"/>
        </w:rPr>
        <w:t>Example</w:t>
      </w:r>
      <w:r w:rsidR="00860EC7">
        <w:rPr>
          <w:rStyle w:val="hgkelc"/>
          <w:lang w:val="en"/>
        </w:rPr>
        <w:t xml:space="preserve"> 7</w:t>
      </w:r>
      <w:r w:rsidRPr="00B07D7E">
        <w:rPr>
          <w:rStyle w:val="hgkelc"/>
          <w:lang w:val="en"/>
        </w:rPr>
        <w:t xml:space="preserve">: </w:t>
      </w:r>
      <w:r>
        <w:rPr>
          <w:rStyle w:val="hgkelc"/>
          <w:lang w:val="en"/>
        </w:rPr>
        <w:t xml:space="preserve">My mentor has been in his current position </w:t>
      </w:r>
      <w:r w:rsidRPr="00B07D7E">
        <w:rPr>
          <w:rStyle w:val="hgkelc"/>
          <w:color w:val="00B050"/>
          <w:lang w:val="en"/>
        </w:rPr>
        <w:t>for the last four (4) years</w:t>
      </w:r>
      <w:r>
        <w:rPr>
          <w:rStyle w:val="hgkelc"/>
          <w:lang w:val="en"/>
        </w:rPr>
        <w:t xml:space="preserve">.  </w:t>
      </w:r>
    </w:p>
    <w:p w:rsidR="00B07D7E" w:rsidRPr="00B07D7E" w:rsidRDefault="00B07D7E" w:rsidP="00B07D7E">
      <w:pPr>
        <w:pStyle w:val="ListParagraph"/>
        <w:numPr>
          <w:ilvl w:val="0"/>
          <w:numId w:val="8"/>
        </w:numPr>
        <w:spacing w:after="0" w:line="240" w:lineRule="auto"/>
        <w:rPr>
          <w:rStyle w:val="hgkelc"/>
          <w:lang w:val="en"/>
        </w:rPr>
      </w:pPr>
      <w:r w:rsidRPr="00B07D7E">
        <w:rPr>
          <w:rStyle w:val="hgkelc"/>
          <w:lang w:val="en"/>
        </w:rPr>
        <w:t xml:space="preserve">We use “Ago,” when we just refer to </w:t>
      </w:r>
      <w:r w:rsidR="007F2856">
        <w:rPr>
          <w:rStyle w:val="hgkelc"/>
          <w:lang w:val="en"/>
        </w:rPr>
        <w:t>“</w:t>
      </w:r>
      <w:r w:rsidRPr="00B07D7E">
        <w:rPr>
          <w:rStyle w:val="hgkelc"/>
          <w:lang w:val="en"/>
        </w:rPr>
        <w:t>some time</w:t>
      </w:r>
      <w:r w:rsidR="007F2856">
        <w:rPr>
          <w:rStyle w:val="hgkelc"/>
          <w:lang w:val="en"/>
        </w:rPr>
        <w:t>”</w:t>
      </w:r>
      <w:r w:rsidRPr="00B07D7E">
        <w:rPr>
          <w:rStyle w:val="hgkelc"/>
          <w:lang w:val="en"/>
        </w:rPr>
        <w:t xml:space="preserve"> in the past.</w:t>
      </w:r>
    </w:p>
    <w:p w:rsidR="00D423B1" w:rsidRDefault="00B07D7E" w:rsidP="00860EC7">
      <w:pPr>
        <w:tabs>
          <w:tab w:val="left" w:pos="989"/>
        </w:tabs>
        <w:spacing w:after="0"/>
        <w:ind w:left="720"/>
        <w:rPr>
          <w:rStyle w:val="hgkelc"/>
          <w:lang w:val="en"/>
        </w:rPr>
      </w:pPr>
      <w:r>
        <w:t>Example</w:t>
      </w:r>
      <w:r w:rsidR="00860EC7">
        <w:t xml:space="preserve"> 8</w:t>
      </w:r>
      <w:r>
        <w:t xml:space="preserve">: </w:t>
      </w:r>
      <w:r>
        <w:rPr>
          <w:rStyle w:val="hgkelc"/>
          <w:lang w:val="en"/>
        </w:rPr>
        <w:t xml:space="preserve">My mentor has been in his current position </w:t>
      </w:r>
      <w:r w:rsidRPr="00B07D7E">
        <w:rPr>
          <w:rStyle w:val="hgkelc"/>
          <w:color w:val="00B050"/>
          <w:lang w:val="en"/>
        </w:rPr>
        <w:t>four (4) years</w:t>
      </w:r>
      <w:r>
        <w:rPr>
          <w:rStyle w:val="hgkelc"/>
          <w:color w:val="00B050"/>
          <w:lang w:val="en"/>
        </w:rPr>
        <w:t xml:space="preserve"> ago</w:t>
      </w:r>
      <w:r>
        <w:rPr>
          <w:rStyle w:val="hgkelc"/>
          <w:lang w:val="en"/>
        </w:rPr>
        <w:t xml:space="preserve">.  </w:t>
      </w:r>
    </w:p>
    <w:p w:rsidR="00860EC7" w:rsidRDefault="000C6368" w:rsidP="007F2856">
      <w:pPr>
        <w:spacing w:before="100" w:beforeAutospacing="1" w:after="100" w:afterAutospacing="1" w:line="240" w:lineRule="auto"/>
        <w:rPr>
          <w:rStyle w:val="hgkelc"/>
          <w:lang w:val="en"/>
        </w:rPr>
      </w:pPr>
      <w:r w:rsidRPr="000C6368">
        <w:rPr>
          <w:rStyle w:val="hgkelc"/>
          <w:b/>
          <w:lang w:val="en"/>
        </w:rPr>
        <w:lastRenderedPageBreak/>
        <w:t>Note:</w:t>
      </w:r>
      <w:r>
        <w:rPr>
          <w:rStyle w:val="hgkelc"/>
          <w:lang w:val="en"/>
        </w:rPr>
        <w:t xml:space="preserve"> In addition to “since”, “for” and “ago”, we do use present perfect with </w:t>
      </w:r>
      <w:r w:rsidRPr="000C6368">
        <w:rPr>
          <w:rStyle w:val="hgkelc"/>
          <w:lang w:val="en"/>
        </w:rPr>
        <w:t>just</w:t>
      </w:r>
      <w:r>
        <w:rPr>
          <w:rStyle w:val="hgkelc"/>
          <w:lang w:val="en"/>
        </w:rPr>
        <w:t xml:space="preserve"> (meaning </w:t>
      </w:r>
      <w:r w:rsidRPr="000C6368">
        <w:rPr>
          <w:rStyle w:val="hgkelc"/>
          <w:lang w:val="en"/>
        </w:rPr>
        <w:t>'a short time b</w:t>
      </w:r>
      <w:r>
        <w:rPr>
          <w:rStyle w:val="hgkelc"/>
          <w:lang w:val="en"/>
        </w:rPr>
        <w:t>efore')</w:t>
      </w:r>
      <w:r w:rsidRPr="000C6368">
        <w:rPr>
          <w:rStyle w:val="hgkelc"/>
          <w:lang w:val="en"/>
        </w:rPr>
        <w:t>, yet</w:t>
      </w:r>
      <w:r>
        <w:rPr>
          <w:rStyle w:val="hgkelc"/>
          <w:lang w:val="en"/>
        </w:rPr>
        <w:t xml:space="preserve"> (meaning </w:t>
      </w:r>
      <w:r w:rsidRPr="000C6368">
        <w:rPr>
          <w:rStyle w:val="hgkelc"/>
          <w:lang w:val="en"/>
        </w:rPr>
        <w:t>'at any time up to now'</w:t>
      </w:r>
      <w:r>
        <w:rPr>
          <w:rStyle w:val="hgkelc"/>
          <w:lang w:val="en"/>
        </w:rPr>
        <w:t xml:space="preserve">), </w:t>
      </w:r>
      <w:r w:rsidRPr="000C6368">
        <w:rPr>
          <w:rStyle w:val="hgkelc"/>
          <w:lang w:val="en"/>
        </w:rPr>
        <w:t xml:space="preserve">still </w:t>
      </w:r>
      <w:r>
        <w:rPr>
          <w:rStyle w:val="hgkelc"/>
          <w:lang w:val="en"/>
        </w:rPr>
        <w:t xml:space="preserve">(meaning something hasn't happened) </w:t>
      </w:r>
      <w:r w:rsidRPr="000C6368">
        <w:rPr>
          <w:rStyle w:val="hgkelc"/>
          <w:lang w:val="en"/>
        </w:rPr>
        <w:t>and already (</w:t>
      </w:r>
      <w:r>
        <w:rPr>
          <w:rStyle w:val="hgkelc"/>
          <w:lang w:val="en"/>
        </w:rPr>
        <w:t>meaning</w:t>
      </w:r>
      <w:r w:rsidRPr="000C6368">
        <w:rPr>
          <w:rStyle w:val="hgkelc"/>
          <w:lang w:val="en"/>
        </w:rPr>
        <w:t xml:space="preserve"> 'before now'</w:t>
      </w:r>
      <w:proofErr w:type="gramStart"/>
      <w:r>
        <w:rPr>
          <w:rStyle w:val="hgkelc"/>
          <w:lang w:val="en"/>
        </w:rPr>
        <w:t>)</w:t>
      </w:r>
      <w:r w:rsidR="004D61AE" w:rsidRPr="004D61AE">
        <w:rPr>
          <w:rStyle w:val="hgkelc"/>
          <w:vertAlign w:val="superscript"/>
          <w:lang w:val="en"/>
        </w:rPr>
        <w:t>9</w:t>
      </w:r>
      <w:proofErr w:type="gramEnd"/>
      <w:r w:rsidR="004D61AE">
        <w:rPr>
          <w:rStyle w:val="hgkelc"/>
          <w:lang w:val="en"/>
        </w:rPr>
        <w:t>.</w:t>
      </w:r>
      <w:r w:rsidR="007F2856">
        <w:rPr>
          <w:rStyle w:val="hgkelc"/>
          <w:lang w:val="en"/>
        </w:rPr>
        <w:t xml:space="preserve"> As a simple rule, place this word between the auxiliary verb to have and the past participle of the verb in your affirmative sentences. </w:t>
      </w:r>
    </w:p>
    <w:p w:rsidR="000C6368" w:rsidRDefault="00964A0B" w:rsidP="007F2856">
      <w:pPr>
        <w:spacing w:before="100" w:beforeAutospacing="1" w:after="100" w:afterAutospacing="1" w:line="240" w:lineRule="auto"/>
        <w:rPr>
          <w:rStyle w:val="hgkelc"/>
          <w:lang w:val="en"/>
        </w:rPr>
      </w:pPr>
      <w:r>
        <w:rPr>
          <w:rStyle w:val="hgkelc"/>
          <w:lang w:val="en"/>
        </w:rPr>
        <w:t>Example</w:t>
      </w:r>
      <w:r w:rsidR="00860EC7">
        <w:rPr>
          <w:rStyle w:val="hgkelc"/>
          <w:lang w:val="en"/>
        </w:rPr>
        <w:t xml:space="preserve"> 9</w:t>
      </w:r>
      <w:r>
        <w:rPr>
          <w:rStyle w:val="hgkelc"/>
          <w:lang w:val="en"/>
        </w:rPr>
        <w:t xml:space="preserve">: I have </w:t>
      </w:r>
      <w:r w:rsidRPr="00964A0B">
        <w:rPr>
          <w:rStyle w:val="hgkelc"/>
          <w:color w:val="00B050"/>
          <w:lang w:val="en"/>
        </w:rPr>
        <w:t>already</w:t>
      </w:r>
      <w:r>
        <w:rPr>
          <w:rStyle w:val="hgkelc"/>
          <w:lang w:val="en"/>
        </w:rPr>
        <w:t xml:space="preserve"> taken my English classes 1 to 4. We will go more in detail when editing your sentences in present perfect with just, yet, still and already. </w:t>
      </w:r>
    </w:p>
    <w:p w:rsidR="000C0238" w:rsidRPr="000C0238" w:rsidRDefault="000C0238" w:rsidP="000C0238">
      <w:pPr>
        <w:pStyle w:val="ListParagraph"/>
        <w:numPr>
          <w:ilvl w:val="0"/>
          <w:numId w:val="3"/>
        </w:numPr>
        <w:spacing w:after="0" w:line="240" w:lineRule="auto"/>
        <w:rPr>
          <w:rStyle w:val="hgkelc"/>
          <w:b/>
          <w:lang w:val="en"/>
        </w:rPr>
      </w:pPr>
      <w:r w:rsidRPr="000C0238">
        <w:rPr>
          <w:rStyle w:val="hgkelc"/>
          <w:b/>
          <w:lang w:val="en"/>
        </w:rPr>
        <w:t>Simple future</w:t>
      </w:r>
    </w:p>
    <w:p w:rsidR="00552E86" w:rsidRPr="000C0238" w:rsidRDefault="00552E86" w:rsidP="000C0238">
      <w:pPr>
        <w:spacing w:after="0" w:line="240" w:lineRule="auto"/>
        <w:rPr>
          <w:rStyle w:val="hgkelc"/>
          <w:lang w:val="en"/>
        </w:rPr>
      </w:pPr>
      <w:r w:rsidRPr="000C0238">
        <w:rPr>
          <w:rStyle w:val="hgkelc"/>
          <w:lang w:val="en"/>
        </w:rPr>
        <w:t>Important</w:t>
      </w:r>
      <w:r w:rsidR="00315E7F" w:rsidRPr="000C0238">
        <w:rPr>
          <w:rStyle w:val="hgkelc"/>
          <w:lang w:val="en"/>
        </w:rPr>
        <w:t>ly, i</w:t>
      </w:r>
      <w:r w:rsidRPr="000C0238">
        <w:rPr>
          <w:rStyle w:val="hgkelc"/>
          <w:lang w:val="en"/>
        </w:rPr>
        <w:t>n addition to the three most commonly used tenses in manuscript writing (simple present, simple past, and present perfect), we will dis</w:t>
      </w:r>
      <w:r w:rsidR="00315E7F" w:rsidRPr="000C0238">
        <w:rPr>
          <w:rStyle w:val="hgkelc"/>
          <w:lang w:val="en"/>
        </w:rPr>
        <w:t>cuss here briefly simple future.</w:t>
      </w:r>
      <w:r w:rsidRPr="000C0238">
        <w:rPr>
          <w:rStyle w:val="hgkelc"/>
          <w:lang w:val="en"/>
        </w:rPr>
        <w:t xml:space="preserve"> </w:t>
      </w:r>
    </w:p>
    <w:p w:rsidR="00552E86" w:rsidRPr="00315E7F" w:rsidRDefault="000C0238" w:rsidP="000C0238">
      <w:pPr>
        <w:pStyle w:val="ListParagraph"/>
        <w:numPr>
          <w:ilvl w:val="0"/>
          <w:numId w:val="5"/>
        </w:numPr>
        <w:spacing w:after="0" w:line="240" w:lineRule="auto"/>
        <w:rPr>
          <w:rStyle w:val="hgkelc"/>
          <w:lang w:val="en"/>
        </w:rPr>
      </w:pPr>
      <w:r w:rsidRPr="000C0238">
        <w:rPr>
          <w:rStyle w:val="hgkelc"/>
          <w:b/>
          <w:lang w:val="en"/>
        </w:rPr>
        <w:t>Simple</w:t>
      </w:r>
      <w:r>
        <w:rPr>
          <w:rStyle w:val="hgkelc"/>
          <w:lang w:val="en"/>
        </w:rPr>
        <w:t xml:space="preserve"> </w:t>
      </w:r>
      <w:r w:rsidRPr="000C0238">
        <w:rPr>
          <w:rStyle w:val="hgkelc"/>
          <w:b/>
          <w:lang w:val="en"/>
        </w:rPr>
        <w:t>future</w:t>
      </w:r>
    </w:p>
    <w:p w:rsidR="000C0238" w:rsidRPr="000C0238" w:rsidRDefault="000C0238" w:rsidP="000C0238">
      <w:pPr>
        <w:pStyle w:val="ListParagraph"/>
        <w:numPr>
          <w:ilvl w:val="0"/>
          <w:numId w:val="11"/>
        </w:numPr>
        <w:spacing w:after="0" w:line="240" w:lineRule="auto"/>
        <w:rPr>
          <w:rStyle w:val="hgkelc"/>
          <w:b/>
          <w:lang w:val="en"/>
        </w:rPr>
      </w:pPr>
      <w:r>
        <w:rPr>
          <w:rStyle w:val="hgkelc"/>
          <w:b/>
          <w:lang w:val="en"/>
        </w:rPr>
        <w:t>Rule</w:t>
      </w:r>
      <w:r w:rsidR="00552E86" w:rsidRPr="000C0238">
        <w:rPr>
          <w:rStyle w:val="hgkelc"/>
          <w:b/>
          <w:lang w:val="en"/>
        </w:rPr>
        <w:t xml:space="preserve"> </w:t>
      </w:r>
    </w:p>
    <w:p w:rsidR="00552E86" w:rsidRDefault="00552E86" w:rsidP="000C0238">
      <w:pPr>
        <w:spacing w:after="0" w:line="240" w:lineRule="auto"/>
        <w:rPr>
          <w:rStyle w:val="hgkelc"/>
          <w:lang w:val="en"/>
        </w:rPr>
      </w:pPr>
      <w:r w:rsidRPr="000C0238">
        <w:rPr>
          <w:rStyle w:val="hgkelc"/>
          <w:lang w:val="en"/>
        </w:rPr>
        <w:t>Subject + will + base form of the verb (regular, irregular and auxiliary verbs).</w:t>
      </w:r>
    </w:p>
    <w:p w:rsidR="00860EC7" w:rsidRPr="000C0238" w:rsidRDefault="00860EC7" w:rsidP="000C0238">
      <w:pPr>
        <w:spacing w:after="0" w:line="240" w:lineRule="auto"/>
        <w:rPr>
          <w:rStyle w:val="hgkelc"/>
          <w:lang w:val="en"/>
        </w:rPr>
      </w:pPr>
    </w:p>
    <w:p w:rsidR="00552E86" w:rsidRPr="00315E7F" w:rsidRDefault="00552E86" w:rsidP="000C0238">
      <w:pPr>
        <w:spacing w:after="0" w:line="240" w:lineRule="auto"/>
        <w:rPr>
          <w:rStyle w:val="hgkelc"/>
          <w:lang w:val="en"/>
        </w:rPr>
      </w:pPr>
      <w:r w:rsidRPr="00860EC7">
        <w:rPr>
          <w:rStyle w:val="hgkelc"/>
          <w:lang w:val="en"/>
        </w:rPr>
        <w:t>Example 1</w:t>
      </w:r>
      <w:r w:rsidR="00860EC7" w:rsidRPr="00860EC7">
        <w:rPr>
          <w:rStyle w:val="hgkelc"/>
          <w:lang w:val="en"/>
        </w:rPr>
        <w:t>0</w:t>
      </w:r>
      <w:r w:rsidRPr="00315E7F">
        <w:rPr>
          <w:rStyle w:val="hgkelc"/>
          <w:lang w:val="en"/>
        </w:rPr>
        <w:t xml:space="preserve">: We will conduct a larger and well-designed follow up study. </w:t>
      </w:r>
    </w:p>
    <w:p w:rsidR="00552E86" w:rsidRPr="00315E7F" w:rsidRDefault="00552E86" w:rsidP="000C0238">
      <w:pPr>
        <w:spacing w:after="0" w:line="240" w:lineRule="auto"/>
        <w:rPr>
          <w:rStyle w:val="hgkelc"/>
          <w:lang w:val="en"/>
        </w:rPr>
      </w:pPr>
      <w:r w:rsidRPr="00315E7F">
        <w:rPr>
          <w:rStyle w:val="hgkelc"/>
          <w:lang w:val="en"/>
        </w:rPr>
        <w:t xml:space="preserve">Uses: We use simple future to express action in the future. In manuscript writing, we use it to express the future direction after the conclusion of the study. </w:t>
      </w:r>
    </w:p>
    <w:p w:rsidR="00552E86" w:rsidRPr="000C0238" w:rsidRDefault="000C0238" w:rsidP="000C0238">
      <w:pPr>
        <w:pStyle w:val="ListParagraph"/>
        <w:numPr>
          <w:ilvl w:val="0"/>
          <w:numId w:val="11"/>
        </w:numPr>
        <w:spacing w:after="0" w:line="240" w:lineRule="auto"/>
        <w:rPr>
          <w:rStyle w:val="hgkelc"/>
          <w:b/>
          <w:lang w:val="en"/>
        </w:rPr>
      </w:pPr>
      <w:r>
        <w:rPr>
          <w:rStyle w:val="hgkelc"/>
          <w:b/>
          <w:lang w:val="en"/>
        </w:rPr>
        <w:t>Exceptions</w:t>
      </w:r>
    </w:p>
    <w:p w:rsidR="00552E86" w:rsidRPr="00315E7F" w:rsidRDefault="00552E86" w:rsidP="000C0238">
      <w:pPr>
        <w:pStyle w:val="ListParagraph"/>
        <w:numPr>
          <w:ilvl w:val="0"/>
          <w:numId w:val="10"/>
        </w:numPr>
        <w:spacing w:after="0" w:line="240" w:lineRule="auto"/>
        <w:rPr>
          <w:rStyle w:val="hgkelc"/>
          <w:lang w:val="en"/>
        </w:rPr>
      </w:pPr>
      <w:r w:rsidRPr="00315E7F">
        <w:rPr>
          <w:rStyle w:val="hgkelc"/>
          <w:lang w:val="en"/>
        </w:rPr>
        <w:t>With modal verbs, we do not apply the above mentioned rule.</w:t>
      </w:r>
    </w:p>
    <w:p w:rsidR="00552E86" w:rsidRPr="00315E7F" w:rsidRDefault="00860EC7" w:rsidP="000C0238">
      <w:pPr>
        <w:spacing w:after="0" w:line="240" w:lineRule="auto"/>
        <w:rPr>
          <w:rStyle w:val="hgkelc"/>
          <w:lang w:val="en"/>
        </w:rPr>
      </w:pPr>
      <w:r w:rsidRPr="00860EC7">
        <w:rPr>
          <w:rStyle w:val="hgkelc"/>
          <w:lang w:val="en"/>
        </w:rPr>
        <w:t>Example 11</w:t>
      </w:r>
      <w:r w:rsidR="00552E86" w:rsidRPr="000C0238">
        <w:rPr>
          <w:rStyle w:val="hgkelc"/>
          <w:b/>
          <w:lang w:val="en"/>
        </w:rPr>
        <w:t>:</w:t>
      </w:r>
      <w:r w:rsidR="00552E86" w:rsidRPr="00315E7F">
        <w:rPr>
          <w:rStyle w:val="hgkelc"/>
          <w:lang w:val="en"/>
        </w:rPr>
        <w:t xml:space="preserve">  We </w:t>
      </w:r>
      <w:r w:rsidR="00552E86" w:rsidRPr="00315E7F">
        <w:rPr>
          <w:rStyle w:val="hgkelc"/>
          <w:color w:val="00B050"/>
          <w:lang w:val="en"/>
        </w:rPr>
        <w:t xml:space="preserve">can conduct </w:t>
      </w:r>
      <w:r w:rsidR="00552E86" w:rsidRPr="00315E7F">
        <w:rPr>
          <w:rStyle w:val="hgkelc"/>
          <w:lang w:val="en"/>
        </w:rPr>
        <w:t xml:space="preserve">a larger and well-designed follow up study. </w:t>
      </w:r>
    </w:p>
    <w:p w:rsidR="00552E86" w:rsidRPr="00315E7F" w:rsidRDefault="00552E86" w:rsidP="000C0238">
      <w:pPr>
        <w:spacing w:after="0" w:line="240" w:lineRule="auto"/>
        <w:rPr>
          <w:rStyle w:val="hgkelc"/>
          <w:lang w:val="en"/>
        </w:rPr>
      </w:pPr>
      <w:r w:rsidRPr="00315E7F">
        <w:rPr>
          <w:rStyle w:val="hgkelc"/>
          <w:lang w:val="en"/>
        </w:rPr>
        <w:t xml:space="preserve">                       We </w:t>
      </w:r>
      <w:r w:rsidRPr="00315E7F">
        <w:rPr>
          <w:rStyle w:val="hgkelc"/>
          <w:color w:val="00B050"/>
          <w:lang w:val="en"/>
        </w:rPr>
        <w:t xml:space="preserve">will be able to conduct </w:t>
      </w:r>
      <w:r w:rsidRPr="00315E7F">
        <w:rPr>
          <w:rStyle w:val="hgkelc"/>
          <w:lang w:val="en"/>
        </w:rPr>
        <w:t>a larger and well-designed follow up study.</w:t>
      </w:r>
    </w:p>
    <w:p w:rsidR="00552E86" w:rsidRPr="00315E7F" w:rsidRDefault="00552E86" w:rsidP="000C0238">
      <w:pPr>
        <w:pStyle w:val="ListParagraph"/>
        <w:numPr>
          <w:ilvl w:val="0"/>
          <w:numId w:val="10"/>
        </w:numPr>
        <w:spacing w:after="0" w:line="240" w:lineRule="auto"/>
        <w:rPr>
          <w:lang w:val="en"/>
        </w:rPr>
      </w:pPr>
      <w:r w:rsidRPr="00315E7F">
        <w:rPr>
          <w:lang w:val="en"/>
        </w:rPr>
        <w:t>In British English</w:t>
      </w:r>
      <w:r w:rsidR="008E514A" w:rsidRPr="008E514A">
        <w:rPr>
          <w:vertAlign w:val="superscript"/>
          <w:lang w:val="en"/>
        </w:rPr>
        <w:t>10</w:t>
      </w:r>
      <w:r w:rsidRPr="00315E7F">
        <w:rPr>
          <w:lang w:val="en"/>
        </w:rPr>
        <w:t xml:space="preserve">, we use “shall” for the subject is either first person of singular or first person of plural. I shall or we shall. In American English, we use “shall” only to express the necessity of a future action. </w:t>
      </w:r>
    </w:p>
    <w:p w:rsidR="00552E86" w:rsidRDefault="00860EC7" w:rsidP="00860EC7">
      <w:pPr>
        <w:spacing w:after="0" w:line="240" w:lineRule="auto"/>
        <w:rPr>
          <w:lang w:val="en"/>
        </w:rPr>
      </w:pPr>
      <w:r w:rsidRPr="00860EC7">
        <w:rPr>
          <w:lang w:val="en"/>
        </w:rPr>
        <w:t>Example 12</w:t>
      </w:r>
      <w:r w:rsidR="00552E86" w:rsidRPr="000C0238">
        <w:rPr>
          <w:b/>
          <w:lang w:val="en"/>
        </w:rPr>
        <w:t>:</w:t>
      </w:r>
      <w:r w:rsidR="00552E86" w:rsidRPr="00315E7F">
        <w:rPr>
          <w:lang w:val="en"/>
        </w:rPr>
        <w:t xml:space="preserve"> </w:t>
      </w:r>
      <w:r w:rsidR="007863FA" w:rsidRPr="00315E7F">
        <w:rPr>
          <w:lang w:val="en"/>
        </w:rPr>
        <w:t xml:space="preserve">The security </w:t>
      </w:r>
      <w:r w:rsidR="007863FA" w:rsidRPr="00315E7F">
        <w:rPr>
          <w:color w:val="00B050"/>
          <w:lang w:val="en"/>
        </w:rPr>
        <w:t xml:space="preserve">will test </w:t>
      </w:r>
      <w:r w:rsidR="007863FA" w:rsidRPr="00315E7F">
        <w:rPr>
          <w:lang w:val="en"/>
        </w:rPr>
        <w:t xml:space="preserve">the fire alarm system in five minutes. We </w:t>
      </w:r>
      <w:r w:rsidR="007863FA" w:rsidRPr="00315E7F">
        <w:rPr>
          <w:color w:val="00B050"/>
          <w:lang w:val="en"/>
        </w:rPr>
        <w:t xml:space="preserve">shall exit </w:t>
      </w:r>
      <w:r w:rsidR="007863FA" w:rsidRPr="00315E7F">
        <w:rPr>
          <w:lang w:val="en"/>
        </w:rPr>
        <w:t xml:space="preserve">the lab right now. </w:t>
      </w:r>
    </w:p>
    <w:p w:rsidR="00860EC7" w:rsidRDefault="00860EC7" w:rsidP="00860EC7">
      <w:pPr>
        <w:spacing w:after="0" w:line="240" w:lineRule="auto"/>
        <w:rPr>
          <w:lang w:val="en"/>
        </w:rPr>
      </w:pPr>
    </w:p>
    <w:p w:rsidR="00860EC7" w:rsidRPr="00860EC7" w:rsidRDefault="00860EC7" w:rsidP="00860EC7">
      <w:pPr>
        <w:pStyle w:val="ListParagraph"/>
        <w:numPr>
          <w:ilvl w:val="0"/>
          <w:numId w:val="3"/>
        </w:numPr>
        <w:spacing w:after="0" w:line="240" w:lineRule="auto"/>
        <w:rPr>
          <w:b/>
          <w:lang w:val="en"/>
        </w:rPr>
      </w:pPr>
      <w:r w:rsidRPr="00860EC7">
        <w:rPr>
          <w:b/>
          <w:lang w:val="en"/>
        </w:rPr>
        <w:t>Evaluation</w:t>
      </w:r>
      <w:bookmarkStart w:id="0" w:name="_GoBack"/>
      <w:bookmarkEnd w:id="0"/>
    </w:p>
    <w:p w:rsidR="00860EC7" w:rsidRDefault="00860EC7" w:rsidP="00860EC7">
      <w:pPr>
        <w:pStyle w:val="ListParagraph"/>
        <w:numPr>
          <w:ilvl w:val="0"/>
          <w:numId w:val="12"/>
        </w:numPr>
        <w:spacing w:after="0" w:line="240" w:lineRule="auto"/>
        <w:rPr>
          <w:lang w:val="en"/>
        </w:rPr>
      </w:pPr>
      <w:r>
        <w:rPr>
          <w:lang w:val="en"/>
        </w:rPr>
        <w:t>What is the rule of present perfect?</w:t>
      </w:r>
    </w:p>
    <w:p w:rsidR="00860EC7" w:rsidRPr="00860EC7" w:rsidRDefault="00860EC7" w:rsidP="00860EC7">
      <w:pPr>
        <w:pStyle w:val="ListParagraph"/>
        <w:numPr>
          <w:ilvl w:val="0"/>
          <w:numId w:val="12"/>
        </w:numPr>
        <w:spacing w:after="0" w:line="240" w:lineRule="auto"/>
        <w:rPr>
          <w:lang w:val="en"/>
        </w:rPr>
      </w:pPr>
      <w:r>
        <w:rPr>
          <w:lang w:val="en"/>
        </w:rPr>
        <w:t xml:space="preserve">What is the main used of present perfect we covered in this class?  </w:t>
      </w:r>
    </w:p>
    <w:p w:rsidR="000C0238" w:rsidRPr="00315E7F" w:rsidRDefault="000C0238" w:rsidP="000C0238">
      <w:pPr>
        <w:spacing w:after="0" w:line="240" w:lineRule="auto"/>
        <w:ind w:left="360"/>
        <w:rPr>
          <w:lang w:val="en"/>
        </w:rPr>
      </w:pPr>
    </w:p>
    <w:p w:rsidR="00D423B1" w:rsidRPr="007F2856" w:rsidRDefault="007F2856" w:rsidP="007F2856">
      <w:pPr>
        <w:pStyle w:val="ListParagraph"/>
        <w:numPr>
          <w:ilvl w:val="0"/>
          <w:numId w:val="3"/>
        </w:numPr>
        <w:tabs>
          <w:tab w:val="left" w:pos="989"/>
        </w:tabs>
        <w:rPr>
          <w:b/>
        </w:rPr>
      </w:pPr>
      <w:r w:rsidRPr="007F2856">
        <w:rPr>
          <w:b/>
        </w:rPr>
        <w:t>R</w:t>
      </w:r>
      <w:r w:rsidR="00D423B1" w:rsidRPr="007F2856">
        <w:rPr>
          <w:b/>
        </w:rPr>
        <w:t>eferences</w:t>
      </w:r>
    </w:p>
    <w:p w:rsidR="00C9590C" w:rsidRDefault="00D423B1" w:rsidP="00C9590C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George Mason University. T</w:t>
      </w:r>
      <w:hyperlink r:id="rId8" w:history="1">
        <w:r w:rsidRPr="000257E0">
          <w:rPr>
            <w:rStyle w:val="Hyperlink"/>
            <w:rFonts w:ascii="Calibri Light" w:hAnsi="Calibri Light"/>
          </w:rPr>
          <w:t>he Writing Center</w:t>
        </w:r>
      </w:hyperlink>
      <w:r w:rsidRPr="000257E0">
        <w:rPr>
          <w:rFonts w:ascii="Calibri Light" w:hAnsi="Calibri Light"/>
        </w:rPr>
        <w:t xml:space="preserve">: The Lab for Writing and Communication. Available </w:t>
      </w:r>
      <w:proofErr w:type="gramStart"/>
      <w:r w:rsidRPr="000257E0">
        <w:rPr>
          <w:rFonts w:ascii="Calibri Light" w:hAnsi="Calibri Light"/>
        </w:rPr>
        <w:t xml:space="preserve">at  </w:t>
      </w:r>
      <w:proofErr w:type="gramEnd"/>
      <w:hyperlink r:id="rId9" w:history="1">
        <w:r w:rsidRPr="000257E0">
          <w:rPr>
            <w:rStyle w:val="Hyperlink"/>
            <w:rFonts w:ascii="Calibri Light" w:hAnsi="Calibri Light"/>
          </w:rPr>
          <w:t>https://writingcenter.gmu.edu/writing-resources/grammar-style/the-three-common-tenses-used-in-academic-writing</w:t>
        </w:r>
      </w:hyperlink>
      <w:r w:rsidRPr="000257E0">
        <w:rPr>
          <w:rFonts w:ascii="Calibri Light" w:hAnsi="Calibri Light"/>
        </w:rPr>
        <w:t xml:space="preserve"> Created in 2023 and consulted on May 20</w:t>
      </w:r>
      <w:r w:rsidRPr="000257E0">
        <w:rPr>
          <w:rFonts w:ascii="Calibri Light" w:hAnsi="Calibri Light"/>
          <w:vertAlign w:val="superscript"/>
        </w:rPr>
        <w:t>th</w:t>
      </w:r>
      <w:r w:rsidRPr="000257E0">
        <w:rPr>
          <w:rFonts w:ascii="Calibri Light" w:hAnsi="Calibri Light"/>
        </w:rPr>
        <w:t xml:space="preserve">, 2023. </w:t>
      </w:r>
    </w:p>
    <w:p w:rsidR="00D423B1" w:rsidRDefault="00C9590C" w:rsidP="00C9590C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</w:rPr>
      </w:pPr>
      <w:proofErr w:type="spellStart"/>
      <w:r w:rsidRPr="00C9590C">
        <w:rPr>
          <w:rFonts w:ascii="Calibri Light" w:hAnsi="Calibri Light"/>
        </w:rPr>
        <w:t>Eaghan</w:t>
      </w:r>
      <w:proofErr w:type="spellEnd"/>
      <w:r w:rsidRPr="00C9590C">
        <w:rPr>
          <w:rFonts w:ascii="Calibri Light" w:hAnsi="Calibri Light"/>
        </w:rPr>
        <w:t xml:space="preserve"> Ryan at </w:t>
      </w:r>
      <w:proofErr w:type="spellStart"/>
      <w:r w:rsidRPr="00C9590C">
        <w:rPr>
          <w:rFonts w:ascii="Calibri Light" w:hAnsi="Calibri Light"/>
        </w:rPr>
        <w:t>Scribb</w:t>
      </w:r>
      <w:proofErr w:type="spellEnd"/>
      <w:r w:rsidRPr="00C9590C">
        <w:rPr>
          <w:rFonts w:ascii="Calibri Light" w:hAnsi="Calibri Light"/>
        </w:rPr>
        <w:t xml:space="preserve">. Present Perfect Tense | Examples &amp; Use. Available at </w:t>
      </w:r>
      <w:hyperlink r:id="rId10" w:history="1">
        <w:r w:rsidRPr="00C9590C">
          <w:rPr>
            <w:rStyle w:val="Hyperlink"/>
            <w:rFonts w:ascii="Calibri Light" w:hAnsi="Calibri Light"/>
          </w:rPr>
          <w:t>https://www.scribbr.com/verbs/present-perfect/</w:t>
        </w:r>
      </w:hyperlink>
      <w:r w:rsidRPr="00C9590C">
        <w:rPr>
          <w:rFonts w:ascii="Calibri Light" w:hAnsi="Calibri Light"/>
        </w:rPr>
        <w:t xml:space="preserve"> Published on April 4, 2023, revised on May 11, 2023 and Consulted on May 22</w:t>
      </w:r>
      <w:r w:rsidRPr="00C9590C">
        <w:rPr>
          <w:rFonts w:ascii="Calibri Light" w:hAnsi="Calibri Light"/>
          <w:vertAlign w:val="superscript"/>
        </w:rPr>
        <w:t>nd</w:t>
      </w:r>
      <w:r w:rsidRPr="00C9590C">
        <w:rPr>
          <w:rFonts w:ascii="Calibri Light" w:hAnsi="Calibri Light"/>
        </w:rPr>
        <w:t xml:space="preserve">, 2023. </w:t>
      </w:r>
    </w:p>
    <w:p w:rsidR="003F2D5D" w:rsidRPr="003F2D5D" w:rsidRDefault="003F2D5D" w:rsidP="003F2D5D">
      <w:pPr>
        <w:pStyle w:val="Heading2"/>
        <w:numPr>
          <w:ilvl w:val="0"/>
          <w:numId w:val="2"/>
        </w:numPr>
        <w:rPr>
          <w:rFonts w:ascii="Calibri Light" w:eastAsiaTheme="minorHAnsi" w:hAnsi="Calibri Light" w:cstheme="minorBidi"/>
          <w:color w:val="auto"/>
          <w:sz w:val="22"/>
          <w:szCs w:val="22"/>
        </w:rPr>
      </w:pPr>
      <w:r w:rsidRPr="003F2D5D">
        <w:rPr>
          <w:rFonts w:ascii="Calibri Light" w:eastAsiaTheme="minorHAnsi" w:hAnsi="Calibri Light" w:cstheme="minorBidi"/>
          <w:color w:val="auto"/>
          <w:sz w:val="22"/>
          <w:szCs w:val="22"/>
        </w:rPr>
        <w:t xml:space="preserve">Walden University. Grammar: Verb Tenses. Most Common </w:t>
      </w:r>
      <w:r>
        <w:rPr>
          <w:rFonts w:ascii="Calibri Light" w:eastAsiaTheme="minorHAnsi" w:hAnsi="Calibri Light" w:cstheme="minorBidi"/>
          <w:color w:val="auto"/>
          <w:sz w:val="22"/>
          <w:szCs w:val="22"/>
        </w:rPr>
        <w:t xml:space="preserve">Verb Tenses in Academic Writing. </w:t>
      </w:r>
      <w:r w:rsidRPr="003F2D5D">
        <w:rPr>
          <w:rFonts w:ascii="Calibri Light" w:eastAsiaTheme="minorHAnsi" w:hAnsi="Calibri Light" w:cstheme="minorBidi"/>
          <w:color w:val="auto"/>
          <w:sz w:val="22"/>
          <w:szCs w:val="22"/>
        </w:rPr>
        <w:t xml:space="preserve">Available at </w:t>
      </w:r>
      <w:hyperlink r:id="rId11" w:history="1">
        <w:r w:rsidRPr="003F2D5D">
          <w:rPr>
            <w:rStyle w:val="Hyperlink"/>
            <w:rFonts w:ascii="Calibri Light" w:eastAsiaTheme="minorHAnsi" w:hAnsi="Calibri Light" w:cstheme="minorBidi"/>
            <w:sz w:val="22"/>
            <w:szCs w:val="22"/>
          </w:rPr>
          <w:t>https://academicguides.waldenu.edu/writingcenter/grammar/verbtenses</w:t>
        </w:r>
      </w:hyperlink>
      <w:r>
        <w:t xml:space="preserve"> </w:t>
      </w:r>
      <w:r>
        <w:rPr>
          <w:rFonts w:ascii="Calibri Light" w:eastAsiaTheme="minorHAnsi" w:hAnsi="Calibri Light" w:cstheme="minorBidi"/>
          <w:color w:val="auto"/>
          <w:sz w:val="22"/>
          <w:szCs w:val="22"/>
        </w:rPr>
        <w:t>consulted on May 22</w:t>
      </w:r>
      <w:r w:rsidRPr="003F2D5D">
        <w:rPr>
          <w:rFonts w:ascii="Calibri Light" w:eastAsiaTheme="minorHAnsi" w:hAnsi="Calibri Light" w:cstheme="minorBidi"/>
          <w:color w:val="auto"/>
          <w:sz w:val="22"/>
          <w:szCs w:val="22"/>
          <w:vertAlign w:val="superscript"/>
        </w:rPr>
        <w:t>nd</w:t>
      </w:r>
      <w:r w:rsidRPr="003F2D5D">
        <w:rPr>
          <w:rFonts w:ascii="Calibri Light" w:eastAsiaTheme="minorHAnsi" w:hAnsi="Calibri Light" w:cstheme="minorBidi"/>
          <w:color w:val="auto"/>
          <w:sz w:val="22"/>
          <w:szCs w:val="22"/>
        </w:rPr>
        <w:t>, 2023.</w:t>
      </w:r>
    </w:p>
    <w:p w:rsidR="0005202D" w:rsidRDefault="0005202D" w:rsidP="0005202D">
      <w:pPr>
        <w:pStyle w:val="ListParagraph"/>
        <w:numPr>
          <w:ilvl w:val="0"/>
          <w:numId w:val="2"/>
        </w:numPr>
      </w:pPr>
      <w:r>
        <w:t xml:space="preserve">Pennsylvania State University. Verb tense in scientific writing. Available at </w:t>
      </w:r>
      <w:hyperlink r:id="rId12" w:history="1">
        <w:r w:rsidRPr="00AE415F">
          <w:rPr>
            <w:rStyle w:val="Hyperlink"/>
          </w:rPr>
          <w:t>https://berks.psu.edu/sites/berks/files/campus/VerbTense_Handout.pdf</w:t>
        </w:r>
      </w:hyperlink>
      <w:r>
        <w:t xml:space="preserve"> consulted on May 20</w:t>
      </w:r>
      <w:r w:rsidRPr="005B4A67">
        <w:rPr>
          <w:vertAlign w:val="superscript"/>
        </w:rPr>
        <w:t>th</w:t>
      </w:r>
      <w:r>
        <w:t xml:space="preserve">, 2023. </w:t>
      </w:r>
    </w:p>
    <w:p w:rsidR="0005202D" w:rsidRDefault="0005202D" w:rsidP="0005202D">
      <w:pPr>
        <w:pStyle w:val="ListParagraph"/>
        <w:numPr>
          <w:ilvl w:val="0"/>
          <w:numId w:val="2"/>
        </w:numPr>
        <w:spacing w:after="0"/>
      </w:pPr>
      <w:r w:rsidRPr="005B4A67">
        <w:t xml:space="preserve">University of Nevada, Las Vegas. Verb tense in scientific manuscripts. </w:t>
      </w:r>
      <w:r>
        <w:t xml:space="preserve">Available at </w:t>
      </w:r>
      <w:hyperlink r:id="rId13" w:history="1">
        <w:r w:rsidRPr="00AE415F">
          <w:rPr>
            <w:rStyle w:val="Hyperlink"/>
          </w:rPr>
          <w:t>https://www.unlv.edu/sites/default/files/page_files/27/GradCollege-VerbTenseScientificManuscripts.pdf</w:t>
        </w:r>
      </w:hyperlink>
      <w:r>
        <w:t xml:space="preserve"> consulted on May 20</w:t>
      </w:r>
      <w:r w:rsidRPr="005B4A67">
        <w:rPr>
          <w:vertAlign w:val="superscript"/>
        </w:rPr>
        <w:t>th</w:t>
      </w:r>
      <w:r>
        <w:t>, 2023.</w:t>
      </w:r>
    </w:p>
    <w:p w:rsidR="0005202D" w:rsidRDefault="0005202D" w:rsidP="0005202D">
      <w:pPr>
        <w:pStyle w:val="Heading1"/>
        <w:numPr>
          <w:ilvl w:val="0"/>
          <w:numId w:val="2"/>
        </w:numPr>
        <w:spacing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5B4A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Chloe Collier. University of Nevada, Reno. University Writing and Speaking Center. How to Use Tenses within Scientific Writing.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Available at </w:t>
      </w:r>
      <w:hyperlink r:id="rId14" w:history="1">
        <w:r w:rsidRPr="005B4A67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https://www.unr.edu/writing-speaking-center/student-resources/writing-speaking-resources/how-to-use-tenses-within-scientific-writing</w:t>
        </w:r>
      </w:hyperlink>
      <w:r w:rsidRPr="005B4A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</w:p>
    <w:p w:rsidR="0005202D" w:rsidRDefault="0005202D" w:rsidP="0005202D">
      <w:pPr>
        <w:pStyle w:val="Heading1"/>
        <w:numPr>
          <w:ilvl w:val="0"/>
          <w:numId w:val="2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LetPub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Your manuscript Editor. </w:t>
      </w:r>
      <w:r w:rsidRPr="005B4A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Past, Present, or Future? Verb Tenses and Your Manuscript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. </w:t>
      </w:r>
      <w:hyperlink r:id="rId15" w:history="1">
        <w:r w:rsidRPr="00AE415F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https://www.letpub.com/author_education_verb_tenses Created in 2010</w:t>
        </w:r>
      </w:hyperlink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, updated in 2023 and consulted on </w:t>
      </w:r>
      <w:r w:rsidRPr="005B4A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May 20</w:t>
      </w:r>
      <w:r w:rsidRPr="005B4A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vertAlign w:val="superscript"/>
        </w:rPr>
        <w:t>th</w:t>
      </w:r>
      <w:r w:rsidRPr="005B4A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, 2023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. </w:t>
      </w:r>
    </w:p>
    <w:p w:rsidR="004D61AE" w:rsidRDefault="00B07D7E" w:rsidP="004D61AE">
      <w:pPr>
        <w:pStyle w:val="Heading1"/>
        <w:numPr>
          <w:ilvl w:val="0"/>
          <w:numId w:val="2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lastRenderedPageBreak/>
        <w:t xml:space="preserve">Connect with language. </w:t>
      </w:r>
      <w:r w:rsidR="000C636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Grammar Lesson: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Since, For, Ago. Available at </w:t>
      </w:r>
      <w:hyperlink r:id="rId16" w:history="1">
        <w:r w:rsidRPr="002C6E75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https://englishlanguageroom.co.uk/courses/sample-lessons/for-since-ago/</w:t>
        </w:r>
      </w:hyperlink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  <w:r w:rsidRPr="00B07D7E">
        <w:rPr>
          <w:rFonts w:ascii="Calibri Light" w:eastAsiaTheme="minorHAnsi" w:hAnsi="Calibri Light" w:cstheme="minorBidi"/>
          <w:b w:val="0"/>
          <w:sz w:val="22"/>
          <w:szCs w:val="22"/>
        </w:rPr>
        <w:t>consulted on May 22</w:t>
      </w:r>
      <w:r w:rsidRPr="00B07D7E">
        <w:rPr>
          <w:rFonts w:ascii="Calibri Light" w:eastAsiaTheme="minorHAnsi" w:hAnsi="Calibri Light" w:cstheme="minorBidi"/>
          <w:b w:val="0"/>
          <w:sz w:val="22"/>
          <w:szCs w:val="22"/>
          <w:vertAlign w:val="superscript"/>
        </w:rPr>
        <w:t>nd</w:t>
      </w:r>
      <w:r w:rsidRPr="00B07D7E">
        <w:rPr>
          <w:rFonts w:ascii="Calibri Light" w:eastAsiaTheme="minorHAnsi" w:hAnsi="Calibri Light" w:cstheme="minorBidi"/>
          <w:b w:val="0"/>
          <w:sz w:val="22"/>
          <w:szCs w:val="22"/>
        </w:rPr>
        <w:t>, 2023.</w:t>
      </w:r>
    </w:p>
    <w:p w:rsidR="0005202D" w:rsidRPr="008E514A" w:rsidRDefault="000C6368" w:rsidP="004D61AE">
      <w:pPr>
        <w:pStyle w:val="Heading1"/>
        <w:numPr>
          <w:ilvl w:val="0"/>
          <w:numId w:val="2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4D61A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Live English. Just / still / yet / already</w:t>
      </w:r>
      <w:r w:rsidR="004D61AE" w:rsidRPr="004D61A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. Available at </w:t>
      </w:r>
      <w:hyperlink r:id="rId17" w:history="1">
        <w:r w:rsidRPr="004D61AE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https://live-english.net/learning/just-still-yet-already/</w:t>
        </w:r>
      </w:hyperlink>
      <w:r>
        <w:t xml:space="preserve"> </w:t>
      </w:r>
      <w:r w:rsidR="004D61AE" w:rsidRPr="004D61AE">
        <w:rPr>
          <w:rFonts w:ascii="Calibri Light" w:eastAsiaTheme="minorHAnsi" w:hAnsi="Calibri Light" w:cstheme="minorBidi"/>
          <w:b w:val="0"/>
          <w:sz w:val="22"/>
          <w:szCs w:val="22"/>
        </w:rPr>
        <w:t>consulted on May 22</w:t>
      </w:r>
      <w:r w:rsidR="004D61AE" w:rsidRPr="004D61AE">
        <w:rPr>
          <w:rFonts w:ascii="Calibri Light" w:eastAsiaTheme="minorHAnsi" w:hAnsi="Calibri Light" w:cstheme="minorBidi"/>
          <w:b w:val="0"/>
          <w:sz w:val="22"/>
          <w:szCs w:val="22"/>
          <w:vertAlign w:val="superscript"/>
        </w:rPr>
        <w:t>nd</w:t>
      </w:r>
      <w:r w:rsidR="004D61AE" w:rsidRPr="004D61AE">
        <w:rPr>
          <w:rFonts w:ascii="Calibri Light" w:eastAsiaTheme="minorHAnsi" w:hAnsi="Calibri Light" w:cstheme="minorBidi"/>
          <w:b w:val="0"/>
          <w:sz w:val="22"/>
          <w:szCs w:val="22"/>
        </w:rPr>
        <w:t>, 2023.</w:t>
      </w:r>
    </w:p>
    <w:p w:rsidR="008E514A" w:rsidRPr="000C0238" w:rsidRDefault="008E514A" w:rsidP="000F381D">
      <w:pPr>
        <w:pStyle w:val="Heading1"/>
        <w:numPr>
          <w:ilvl w:val="0"/>
          <w:numId w:val="2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0C023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British Council. British English and American English. Available at </w:t>
      </w:r>
      <w:hyperlink r:id="rId18" w:history="1">
        <w:r w:rsidRPr="000C0238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https://learnenglish.britishcouncil.org/grammar/b1-b2-grammar/british-english-american-english</w:t>
        </w:r>
      </w:hyperlink>
      <w:r w:rsidRPr="000C023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consulted on June 2nd, 2023. </w:t>
      </w:r>
    </w:p>
    <w:sectPr w:rsidR="008E514A" w:rsidRPr="000C0238" w:rsidSect="00861E99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0B" w:rsidRDefault="00964A0B" w:rsidP="00964A0B">
      <w:pPr>
        <w:spacing w:after="0" w:line="240" w:lineRule="auto"/>
      </w:pPr>
      <w:r>
        <w:separator/>
      </w:r>
    </w:p>
  </w:endnote>
  <w:endnote w:type="continuationSeparator" w:id="0">
    <w:p w:rsidR="00964A0B" w:rsidRDefault="00964A0B" w:rsidP="0096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499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A0B" w:rsidRDefault="00964A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E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4A0B" w:rsidRDefault="00964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0B" w:rsidRDefault="00964A0B" w:rsidP="00964A0B">
      <w:pPr>
        <w:spacing w:after="0" w:line="240" w:lineRule="auto"/>
      </w:pPr>
      <w:r>
        <w:separator/>
      </w:r>
    </w:p>
  </w:footnote>
  <w:footnote w:type="continuationSeparator" w:id="0">
    <w:p w:rsidR="00964A0B" w:rsidRDefault="00964A0B" w:rsidP="0096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511"/>
    <w:multiLevelType w:val="multilevel"/>
    <w:tmpl w:val="471C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947CA"/>
    <w:multiLevelType w:val="hybridMultilevel"/>
    <w:tmpl w:val="EDD46194"/>
    <w:lvl w:ilvl="0" w:tplc="2F345E6C">
      <w:start w:val="1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534E3"/>
    <w:multiLevelType w:val="hybridMultilevel"/>
    <w:tmpl w:val="D7E8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37FC"/>
    <w:multiLevelType w:val="hybridMultilevel"/>
    <w:tmpl w:val="CA18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A7858"/>
    <w:multiLevelType w:val="hybridMultilevel"/>
    <w:tmpl w:val="C7A0B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17B79"/>
    <w:multiLevelType w:val="hybridMultilevel"/>
    <w:tmpl w:val="7A3857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EA566B"/>
    <w:multiLevelType w:val="hybridMultilevel"/>
    <w:tmpl w:val="5940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0FD4"/>
    <w:multiLevelType w:val="hybridMultilevel"/>
    <w:tmpl w:val="E948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C264B"/>
    <w:multiLevelType w:val="hybridMultilevel"/>
    <w:tmpl w:val="6030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A59C7"/>
    <w:multiLevelType w:val="multilevel"/>
    <w:tmpl w:val="D10A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B5A6E"/>
    <w:multiLevelType w:val="hybridMultilevel"/>
    <w:tmpl w:val="ED101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392D"/>
    <w:multiLevelType w:val="hybridMultilevel"/>
    <w:tmpl w:val="D7E8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99"/>
    <w:rsid w:val="0005202D"/>
    <w:rsid w:val="000C0238"/>
    <w:rsid w:val="000C6368"/>
    <w:rsid w:val="00315E7F"/>
    <w:rsid w:val="003F2D5D"/>
    <w:rsid w:val="00401A46"/>
    <w:rsid w:val="004570BC"/>
    <w:rsid w:val="004D61AE"/>
    <w:rsid w:val="00552E86"/>
    <w:rsid w:val="005E1865"/>
    <w:rsid w:val="006F2BE9"/>
    <w:rsid w:val="007863FA"/>
    <w:rsid w:val="007F2856"/>
    <w:rsid w:val="00860EC7"/>
    <w:rsid w:val="00861E99"/>
    <w:rsid w:val="008E514A"/>
    <w:rsid w:val="00964A0B"/>
    <w:rsid w:val="009C4E8E"/>
    <w:rsid w:val="00A06F52"/>
    <w:rsid w:val="00B07D7E"/>
    <w:rsid w:val="00C9590C"/>
    <w:rsid w:val="00D10CAE"/>
    <w:rsid w:val="00D423B1"/>
    <w:rsid w:val="00E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E9E66-07DB-462C-8065-CA8B2BE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E99"/>
  </w:style>
  <w:style w:type="paragraph" w:styleId="Heading1">
    <w:name w:val="heading 1"/>
    <w:basedOn w:val="Normal"/>
    <w:link w:val="Heading1Char"/>
    <w:uiPriority w:val="9"/>
    <w:qFormat/>
    <w:rsid w:val="00C9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3B1"/>
    <w:rPr>
      <w:color w:val="0563C1" w:themeColor="hyperlink"/>
      <w:u w:val="single"/>
    </w:rPr>
  </w:style>
  <w:style w:type="character" w:customStyle="1" w:styleId="hgkelc">
    <w:name w:val="hgkelc"/>
    <w:basedOn w:val="DefaultParagraphFont"/>
    <w:rsid w:val="009C4E8E"/>
  </w:style>
  <w:style w:type="character" w:customStyle="1" w:styleId="highlight-green">
    <w:name w:val="highlight-green"/>
    <w:basedOn w:val="DefaultParagraphFont"/>
    <w:rsid w:val="00C9590C"/>
  </w:style>
  <w:style w:type="character" w:customStyle="1" w:styleId="highlight-purple">
    <w:name w:val="highlight-purple"/>
    <w:basedOn w:val="DefaultParagraphFont"/>
    <w:rsid w:val="00C9590C"/>
  </w:style>
  <w:style w:type="character" w:customStyle="1" w:styleId="highlight-yellow">
    <w:name w:val="highlight-yellow"/>
    <w:basedOn w:val="DefaultParagraphFont"/>
    <w:rsid w:val="00C9590C"/>
  </w:style>
  <w:style w:type="character" w:customStyle="1" w:styleId="highlight-blue">
    <w:name w:val="highlight-blue"/>
    <w:basedOn w:val="DefaultParagraphFont"/>
    <w:rsid w:val="00C9590C"/>
  </w:style>
  <w:style w:type="character" w:customStyle="1" w:styleId="Heading1Char">
    <w:name w:val="Heading 1 Char"/>
    <w:basedOn w:val="DefaultParagraphFont"/>
    <w:link w:val="Heading1"/>
    <w:uiPriority w:val="9"/>
    <w:rsid w:val="00C959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2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6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A0B"/>
  </w:style>
  <w:style w:type="paragraph" w:styleId="Footer">
    <w:name w:val="footer"/>
    <w:basedOn w:val="Normal"/>
    <w:link w:val="FooterChar"/>
    <w:uiPriority w:val="99"/>
    <w:unhideWhenUsed/>
    <w:rsid w:val="0096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center.gmu.edu/" TargetMode="External"/><Relationship Id="rId13" Type="http://schemas.openxmlformats.org/officeDocument/2006/relationships/hyperlink" Target="https://www.unlv.edu/sites/default/files/page_files/27/GradCollege-VerbTenseScientificManuscripts.pdf" TargetMode="External"/><Relationship Id="rId18" Type="http://schemas.openxmlformats.org/officeDocument/2006/relationships/hyperlink" Target="https://learnenglish.britishcouncil.org/grammar/b1-b2-grammar/british-english-american-englis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cribbr.com/verbs/present-perfect/" TargetMode="External"/><Relationship Id="rId12" Type="http://schemas.openxmlformats.org/officeDocument/2006/relationships/hyperlink" Target="https://berks.psu.edu/sites/berks/files/campus/VerbTense_Handout.pdf" TargetMode="External"/><Relationship Id="rId17" Type="http://schemas.openxmlformats.org/officeDocument/2006/relationships/hyperlink" Target="https://live-english.net/learning/just-still-yet-alread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glishlanguageroom.co.uk/courses/sample-lessons/for-since-ag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guides.waldenu.edu/writingcenter/grammar/verbtens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tpub.com/author_education_verb_tenses%20Created%20in%202010" TargetMode="External"/><Relationship Id="rId10" Type="http://schemas.openxmlformats.org/officeDocument/2006/relationships/hyperlink" Target="https://www.scribbr.com/verbs/present-perfect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ritingcenter.gmu.edu/writing-resources/grammar-style/the-three-common-tenses-used-in-academic-writing" TargetMode="External"/><Relationship Id="rId14" Type="http://schemas.openxmlformats.org/officeDocument/2006/relationships/hyperlink" Target="https://www.unr.edu/writing-speaking-center/student-resources/writing-speaking-resources/how-to-use-tenses-within-scientific-wr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13</cp:revision>
  <dcterms:created xsi:type="dcterms:W3CDTF">2023-05-22T13:31:00Z</dcterms:created>
  <dcterms:modified xsi:type="dcterms:W3CDTF">2023-06-09T22:06:00Z</dcterms:modified>
</cp:coreProperties>
</file>