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8F" w:rsidRDefault="0037205C" w:rsidP="00C77C5F">
      <w:pPr>
        <w:spacing w:after="0"/>
        <w:rPr>
          <w:b/>
        </w:rPr>
      </w:pPr>
      <w:r>
        <w:rPr>
          <w:b/>
        </w:rPr>
        <w:t>Abstract: Types and F</w:t>
      </w:r>
      <w:r w:rsidR="00397E8F" w:rsidRPr="00397E8F">
        <w:rPr>
          <w:b/>
        </w:rPr>
        <w:t>ormat</w:t>
      </w:r>
    </w:p>
    <w:p w:rsidR="008F2ADB" w:rsidRDefault="008F2ADB" w:rsidP="00C77C5F">
      <w:pPr>
        <w:pStyle w:val="ListParagraph"/>
        <w:numPr>
          <w:ilvl w:val="0"/>
          <w:numId w:val="2"/>
        </w:numPr>
        <w:spacing w:after="0"/>
      </w:pPr>
      <w:r>
        <w:t xml:space="preserve">Based on the targeted audience, an abstract can be technical, lay or graphical. </w:t>
      </w:r>
    </w:p>
    <w:p w:rsidR="006A4C34" w:rsidRDefault="006A4C34" w:rsidP="006A4C34">
      <w:pPr>
        <w:pStyle w:val="ListParagraph"/>
        <w:numPr>
          <w:ilvl w:val="0"/>
          <w:numId w:val="5"/>
        </w:numPr>
      </w:pPr>
      <w:r>
        <w:t>A technical abstract is written for researchers (same or closely related field) using technical jargons</w:t>
      </w:r>
      <w:r w:rsidRPr="006A4C34">
        <w:rPr>
          <w:vertAlign w:val="superscript"/>
        </w:rPr>
        <w:t>1</w:t>
      </w:r>
      <w:r>
        <w:t>.</w:t>
      </w:r>
    </w:p>
    <w:p w:rsidR="0037205C" w:rsidRDefault="006A4C34" w:rsidP="006A4C34">
      <w:pPr>
        <w:pStyle w:val="ListParagraph"/>
        <w:numPr>
          <w:ilvl w:val="0"/>
          <w:numId w:val="5"/>
        </w:numPr>
      </w:pPr>
      <w:r>
        <w:t>A lay abstract is written in simple and plain English for non-scientists (lay people, patient community, decision makers)</w:t>
      </w:r>
      <w:r w:rsidRPr="006A4C34">
        <w:rPr>
          <w:vertAlign w:val="superscript"/>
        </w:rPr>
        <w:t>2.</w:t>
      </w:r>
      <w:r>
        <w:t xml:space="preserve"> </w:t>
      </w:r>
      <w:r w:rsidR="002F4618">
        <w:t xml:space="preserve">It should answer the following six questions: why? How? What? When? Where? Who? </w:t>
      </w:r>
    </w:p>
    <w:p w:rsidR="006A4C34" w:rsidRDefault="0037205C" w:rsidP="006A4C34">
      <w:pPr>
        <w:pStyle w:val="ListParagraph"/>
        <w:numPr>
          <w:ilvl w:val="0"/>
          <w:numId w:val="5"/>
        </w:numPr>
      </w:pPr>
      <w:r>
        <w:t xml:space="preserve">A graphical abstract is a </w:t>
      </w:r>
      <w:r w:rsidRPr="0037205C">
        <w:t xml:space="preserve">single schematic image that visually represents the primary findings of an </w:t>
      </w:r>
      <w:r>
        <w:t>article. It allows</w:t>
      </w:r>
      <w:r w:rsidRPr="0037205C">
        <w:t xml:space="preserve"> readers to easily identify the article's main message</w:t>
      </w:r>
      <w:r w:rsidRPr="0037205C">
        <w:rPr>
          <w:vertAlign w:val="superscript"/>
        </w:rPr>
        <w:t>3</w:t>
      </w:r>
      <w:r w:rsidRPr="0037205C">
        <w:t>.</w:t>
      </w:r>
      <w:r w:rsidR="006A4C34">
        <w:t xml:space="preserve"> </w:t>
      </w:r>
    </w:p>
    <w:p w:rsidR="006A4C34" w:rsidRDefault="006A4C34" w:rsidP="006A4C34">
      <w:pPr>
        <w:pStyle w:val="ListParagraph"/>
        <w:numPr>
          <w:ilvl w:val="0"/>
          <w:numId w:val="2"/>
        </w:numPr>
      </w:pPr>
      <w:r>
        <w:t>Based on the structure, a technical abstract can be structured or semi-structured or unstructured</w:t>
      </w:r>
      <w:r w:rsidR="0037205C">
        <w:rPr>
          <w:vertAlign w:val="superscript"/>
        </w:rPr>
        <w:t>4,5</w:t>
      </w:r>
      <w:r>
        <w:t xml:space="preserve">. </w:t>
      </w:r>
    </w:p>
    <w:p w:rsidR="006A4C34" w:rsidRDefault="006A4C34" w:rsidP="006A4C34">
      <w:pPr>
        <w:pStyle w:val="ListParagraph"/>
        <w:numPr>
          <w:ilvl w:val="0"/>
          <w:numId w:val="3"/>
        </w:numPr>
      </w:pPr>
      <w:r w:rsidRPr="008F2ADB">
        <w:t xml:space="preserve">A structured abstract is an abstract with distinct, labeled sections (e.g., </w:t>
      </w:r>
      <w:r w:rsidRPr="008F2ADB">
        <w:rPr>
          <w:b/>
        </w:rPr>
        <w:t>I</w:t>
      </w:r>
      <w:r w:rsidRPr="008F2ADB">
        <w:t xml:space="preserve">ntroduction, </w:t>
      </w:r>
      <w:r w:rsidRPr="008F2ADB">
        <w:rPr>
          <w:b/>
        </w:rPr>
        <w:t>M</w:t>
      </w:r>
      <w:r w:rsidRPr="008F2ADB">
        <w:t xml:space="preserve">ethods, </w:t>
      </w:r>
      <w:r w:rsidRPr="008F2ADB">
        <w:rPr>
          <w:b/>
        </w:rPr>
        <w:t>R</w:t>
      </w:r>
      <w:r w:rsidRPr="008F2ADB">
        <w:t xml:space="preserve">esults, </w:t>
      </w:r>
      <w:r w:rsidRPr="008F2ADB">
        <w:rPr>
          <w:b/>
        </w:rPr>
        <w:t>D</w:t>
      </w:r>
      <w:r w:rsidRPr="008F2ADB">
        <w:t>iscussion) for rapid comprehension</w:t>
      </w:r>
      <w:r>
        <w:t xml:space="preserve"> for the readers. </w:t>
      </w:r>
    </w:p>
    <w:p w:rsidR="006A4C34" w:rsidRDefault="006A4C34" w:rsidP="006A4C34">
      <w:pPr>
        <w:pStyle w:val="ListParagraph"/>
        <w:numPr>
          <w:ilvl w:val="0"/>
          <w:numId w:val="3"/>
        </w:numPr>
      </w:pPr>
      <w:r>
        <w:t xml:space="preserve">A semi-structured abstract is written in only one paragraph in which each sentence corresponds to a section in the </w:t>
      </w:r>
      <w:r w:rsidRPr="006C5EC8">
        <w:rPr>
          <w:b/>
        </w:rPr>
        <w:t>IMRaD</w:t>
      </w:r>
      <w:r>
        <w:t xml:space="preserve"> structure. </w:t>
      </w:r>
    </w:p>
    <w:p w:rsidR="006A4C34" w:rsidRDefault="006A4C34" w:rsidP="006A4C34">
      <w:pPr>
        <w:pStyle w:val="ListParagraph"/>
        <w:numPr>
          <w:ilvl w:val="0"/>
          <w:numId w:val="3"/>
        </w:numPr>
      </w:pPr>
      <w:r>
        <w:t xml:space="preserve">An unstructured abstract is </w:t>
      </w:r>
      <w:r w:rsidRPr="008F2ADB">
        <w:t xml:space="preserve">the traditional </w:t>
      </w:r>
      <w:r>
        <w:t xml:space="preserve">or structured </w:t>
      </w:r>
      <w:r w:rsidRPr="008F2ADB">
        <w:t>abstract</w:t>
      </w:r>
      <w:r>
        <w:t xml:space="preserve"> with the same information</w:t>
      </w:r>
      <w:r w:rsidRPr="008F2ADB">
        <w:t>,</w:t>
      </w:r>
      <w:r>
        <w:t xml:space="preserve"> but it is</w:t>
      </w:r>
      <w:r w:rsidRPr="008F2ADB">
        <w:t xml:space="preserve"> written as a co</w:t>
      </w:r>
      <w:r>
        <w:t xml:space="preserve">ntinuous paragraph without a clear label of the </w:t>
      </w:r>
      <w:r w:rsidRPr="008F2ADB">
        <w:rPr>
          <w:b/>
        </w:rPr>
        <w:t>IMRaD</w:t>
      </w:r>
      <w:r>
        <w:t xml:space="preserve"> structure.  </w:t>
      </w:r>
    </w:p>
    <w:p w:rsidR="00397E8F" w:rsidRDefault="008F2ADB" w:rsidP="008F2ADB">
      <w:pPr>
        <w:pStyle w:val="ListParagraph"/>
        <w:numPr>
          <w:ilvl w:val="0"/>
          <w:numId w:val="2"/>
        </w:numPr>
      </w:pPr>
      <w:r>
        <w:t>Based on the content, t</w:t>
      </w:r>
      <w:r w:rsidR="00397E8F">
        <w:t xml:space="preserve">here are </w:t>
      </w:r>
      <w:r w:rsidR="00397E8F" w:rsidRPr="008F2ADB">
        <w:rPr>
          <w:rStyle w:val="hgkelc"/>
          <w:lang w:val="en"/>
        </w:rPr>
        <w:t xml:space="preserve">four types of abstracts: </w:t>
      </w:r>
      <w:r w:rsidR="00397E8F" w:rsidRPr="008F2ADB">
        <w:rPr>
          <w:rStyle w:val="hgkelc"/>
          <w:bCs/>
          <w:lang w:val="en"/>
        </w:rPr>
        <w:t>informative, descriptive, critical, and highlight abstracts</w:t>
      </w:r>
      <w:r w:rsidR="00397E8F" w:rsidRPr="008F2ADB">
        <w:rPr>
          <w:rStyle w:val="hgkelc"/>
          <w:lang w:val="en"/>
        </w:rPr>
        <w:t>.</w:t>
      </w:r>
    </w:p>
    <w:p w:rsidR="00397E8F" w:rsidRDefault="00397E8F" w:rsidP="008F2ADB">
      <w:pPr>
        <w:pStyle w:val="ListParagraph"/>
        <w:numPr>
          <w:ilvl w:val="0"/>
          <w:numId w:val="1"/>
        </w:numPr>
      </w:pPr>
      <w:r w:rsidRPr="006C5EC8">
        <w:rPr>
          <w:b/>
        </w:rPr>
        <w:t>Informative abstracts:</w:t>
      </w:r>
      <w:r>
        <w:t xml:space="preserve">  are approximately 250-300 words long, and contain a summary of the main concepts or results of the research, the methodology, conclusion, and future direction</w:t>
      </w:r>
      <w:r w:rsidR="0037205C">
        <w:rPr>
          <w:vertAlign w:val="superscript"/>
        </w:rPr>
        <w:t>6</w:t>
      </w:r>
      <w:r>
        <w:t>.</w:t>
      </w:r>
    </w:p>
    <w:p w:rsidR="00FD64A8" w:rsidRDefault="00397E8F" w:rsidP="008F2ADB">
      <w:pPr>
        <w:pStyle w:val="ListParagraph"/>
        <w:numPr>
          <w:ilvl w:val="0"/>
          <w:numId w:val="1"/>
        </w:numPr>
      </w:pPr>
      <w:r w:rsidRPr="006C5EC8">
        <w:rPr>
          <w:b/>
        </w:rPr>
        <w:t>Descriptive abstracts:</w:t>
      </w:r>
      <w:r>
        <w:t xml:space="preserve"> are typically about 100-150 words long and contain only a detailed description of the methodology not the results, conclusion or recommendation</w:t>
      </w:r>
      <w:r w:rsidR="001451A5" w:rsidRPr="001451A5">
        <w:rPr>
          <w:vertAlign w:val="superscript"/>
        </w:rPr>
        <w:t>7</w:t>
      </w:r>
      <w:r w:rsidR="0037205C">
        <w:rPr>
          <w:vertAlign w:val="superscript"/>
        </w:rPr>
        <w:t>,8</w:t>
      </w:r>
      <w:r>
        <w:t xml:space="preserve">. </w:t>
      </w:r>
    </w:p>
    <w:p w:rsidR="00397E8F" w:rsidRDefault="00397E8F" w:rsidP="008F2ADB">
      <w:pPr>
        <w:pStyle w:val="ListParagraph"/>
        <w:numPr>
          <w:ilvl w:val="0"/>
          <w:numId w:val="1"/>
        </w:numPr>
      </w:pPr>
      <w:r w:rsidRPr="006C5EC8">
        <w:rPr>
          <w:b/>
        </w:rPr>
        <w:t>Critical abstracts</w:t>
      </w:r>
      <w:r>
        <w:t>: are 450 words long and contain a detailed analysis of the validity or reliability of a published study</w:t>
      </w:r>
      <w:r w:rsidR="001451A5" w:rsidRPr="001451A5">
        <w:rPr>
          <w:vertAlign w:val="superscript"/>
        </w:rPr>
        <w:t>7</w:t>
      </w:r>
      <w:r w:rsidR="0037205C">
        <w:rPr>
          <w:vertAlign w:val="superscript"/>
        </w:rPr>
        <w:t>,8</w:t>
      </w:r>
      <w:r>
        <w:t xml:space="preserve">. </w:t>
      </w:r>
    </w:p>
    <w:p w:rsidR="00397E8F" w:rsidRDefault="00397E8F" w:rsidP="008F2ADB">
      <w:pPr>
        <w:pStyle w:val="ListParagraph"/>
        <w:numPr>
          <w:ilvl w:val="0"/>
          <w:numId w:val="1"/>
        </w:numPr>
      </w:pPr>
      <w:r w:rsidRPr="006C5EC8">
        <w:rPr>
          <w:b/>
        </w:rPr>
        <w:t>Highlight abstracts</w:t>
      </w:r>
      <w:r>
        <w:t>: are to emphasize what is unique about the research, such as i</w:t>
      </w:r>
      <w:r w:rsidR="006C5EC8">
        <w:t>mportant conclusions or results, usually written in bullet points</w:t>
      </w:r>
      <w:r w:rsidR="0037205C">
        <w:rPr>
          <w:vertAlign w:val="superscript"/>
        </w:rPr>
        <w:t>9</w:t>
      </w:r>
      <w:r w:rsidR="006C5EC8">
        <w:t xml:space="preserve">. </w:t>
      </w:r>
    </w:p>
    <w:p w:rsidR="008F2ADB" w:rsidRDefault="0037205C" w:rsidP="008F2ADB">
      <w:r>
        <w:t>Note: regardless the type of abstract, read carefully the guidelines (general</w:t>
      </w:r>
      <w:r w:rsidRPr="0037205C">
        <w:rPr>
          <w:vertAlign w:val="superscript"/>
        </w:rPr>
        <w:t>10</w:t>
      </w:r>
      <w:r>
        <w:t xml:space="preserve"> or specific to your targeted journal). </w:t>
      </w:r>
    </w:p>
    <w:p w:rsidR="008F2ADB" w:rsidRPr="001451A5" w:rsidRDefault="008F2ADB" w:rsidP="00C77C5F">
      <w:pPr>
        <w:spacing w:after="0"/>
        <w:rPr>
          <w:b/>
        </w:rPr>
      </w:pPr>
      <w:r w:rsidRPr="001451A5">
        <w:rPr>
          <w:b/>
        </w:rPr>
        <w:t>References</w:t>
      </w:r>
    </w:p>
    <w:p w:rsidR="006A4C34" w:rsidRPr="001451A5" w:rsidRDefault="006A4C34" w:rsidP="006A4C34">
      <w:pPr>
        <w:pStyle w:val="PlainText"/>
        <w:numPr>
          <w:ilvl w:val="0"/>
          <w:numId w:val="4"/>
        </w:numPr>
        <w:rPr>
          <w:rFonts w:asciiTheme="minorHAnsi" w:hAnsiTheme="minorHAnsi" w:cstheme="minorBidi"/>
          <w:sz w:val="22"/>
          <w:szCs w:val="22"/>
        </w:rPr>
      </w:pPr>
      <w:r w:rsidRPr="001451A5">
        <w:rPr>
          <w:rFonts w:asciiTheme="minorHAnsi" w:hAnsiTheme="minorHAnsi" w:cstheme="minorBidi"/>
          <w:sz w:val="22"/>
          <w:szCs w:val="22"/>
        </w:rPr>
        <w:t>Amanda Drury, Eva Pape, Maura Dowling, Susana Miguel, Paz Fernández-Ortega, Constantina Papadopoulou, Grigorios Kotronoulas. How to Write a Comprehensive and Informative Research Abstract. Seminars in Oncology Nursing. Volume 39, Issue 2,2023,151395, ISSN 0749-2081, https://doi.org/10.1016/j.soncn.2023.151395.</w:t>
      </w:r>
    </w:p>
    <w:p w:rsidR="006A4C34" w:rsidRDefault="006A4C34" w:rsidP="008F2AD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Dubé, C.E., Lapane, K.L. Lay Abstracts and Summaries: Writing Advice for Scientists. </w:t>
      </w:r>
      <w:r w:rsidRPr="001451A5">
        <w:t>J Canc Educ</w:t>
      </w:r>
      <w:r>
        <w:t xml:space="preserve"> </w:t>
      </w:r>
      <w:r w:rsidRPr="001451A5">
        <w:t>29</w:t>
      </w:r>
      <w:r>
        <w:t xml:space="preserve">, 577–579 (2014). </w:t>
      </w:r>
      <w:hyperlink r:id="rId5" w:history="1">
        <w:r w:rsidRPr="001451A5">
          <w:t>https://doi.org/10.1007/s13187</w:t>
        </w:r>
      </w:hyperlink>
    </w:p>
    <w:p w:rsidR="0037205C" w:rsidRPr="0037205C" w:rsidRDefault="0037205C" w:rsidP="0037205C">
      <w:pPr>
        <w:pStyle w:val="ListParagraph"/>
        <w:numPr>
          <w:ilvl w:val="0"/>
          <w:numId w:val="4"/>
        </w:numPr>
        <w:spacing w:after="0" w:line="240" w:lineRule="auto"/>
      </w:pPr>
      <w:r w:rsidRPr="0037205C">
        <w:t>Pferschy-Wenzig EM, Pferschy U, Wang D, Mocan A, Atanasov AG. Does a Graphical Abstract Bring More Visibility to Your Paper? Molecules. 2016 Sep 18;21(9):1247. doi: 10.3390/molecules21091247. Erratum in: Molecules. 2016 Dec 06;21(12): PMID: 27649137; PMCID: PMC5283664.</w:t>
      </w:r>
    </w:p>
    <w:p w:rsidR="008F2ADB" w:rsidRPr="008F2ADB" w:rsidRDefault="008F2ADB" w:rsidP="008F2ADB">
      <w:pPr>
        <w:pStyle w:val="ListParagraph"/>
        <w:numPr>
          <w:ilvl w:val="0"/>
          <w:numId w:val="4"/>
        </w:numPr>
        <w:spacing w:after="0" w:line="240" w:lineRule="auto"/>
      </w:pPr>
      <w:r w:rsidRPr="008F2ADB">
        <w:t xml:space="preserve">Fatiregun, A. A., &amp; Asuzu, M. C. (2003). Structured and unstructured abstracts in journal articles: a review. The Nigerian postgraduate medical journal, 10(3), 197–200. </w:t>
      </w:r>
    </w:p>
    <w:p w:rsidR="006A4C34" w:rsidRPr="001451A5" w:rsidRDefault="006A4C34" w:rsidP="006A4C34">
      <w:pPr>
        <w:pStyle w:val="ListParagraph"/>
        <w:numPr>
          <w:ilvl w:val="0"/>
          <w:numId w:val="4"/>
        </w:numPr>
        <w:spacing w:after="0" w:line="240" w:lineRule="auto"/>
      </w:pPr>
      <w:r w:rsidRPr="001451A5">
        <w:t>Nagda S. How to Write a Scientific Abstract. J Indian Prosthodont Soc. 2013 Sep;13(3):382–3. doi: 10.1007/s13191-013-0299-x. Epub 2013 Jun 28. PMCID: PMC3732725.</w:t>
      </w:r>
    </w:p>
    <w:p w:rsidR="008F2ADB" w:rsidRDefault="006C5EC8" w:rsidP="008F2ADB">
      <w:pPr>
        <w:pStyle w:val="ListParagraph"/>
        <w:numPr>
          <w:ilvl w:val="0"/>
          <w:numId w:val="4"/>
        </w:numPr>
      </w:pPr>
      <w:r>
        <w:t xml:space="preserve">Tenopir, Carol and Jasco, Peter, "Quality of Abstracts" (1993). </w:t>
      </w:r>
      <w:r w:rsidRPr="001451A5">
        <w:rPr>
          <w:i/>
          <w:iCs/>
        </w:rPr>
        <w:t xml:space="preserve">School of Information Sciences -- Faculty Publications </w:t>
      </w:r>
      <w:r w:rsidRPr="001451A5">
        <w:t>and Other Works.</w:t>
      </w:r>
      <w:r>
        <w:t xml:space="preserve"> </w:t>
      </w:r>
      <w:hyperlink r:id="rId6" w:history="1">
        <w:r w:rsidRPr="001451A5">
          <w:t>https://trace.tennessee.edu/utk_infosciepubs/128</w:t>
        </w:r>
      </w:hyperlink>
      <w:r>
        <w:t xml:space="preserve"> </w:t>
      </w:r>
    </w:p>
    <w:p w:rsidR="006C5EC8" w:rsidRPr="001451A5" w:rsidRDefault="006C5EC8" w:rsidP="006C5EC8">
      <w:pPr>
        <w:pStyle w:val="ListParagraph"/>
        <w:numPr>
          <w:ilvl w:val="0"/>
          <w:numId w:val="4"/>
        </w:numPr>
        <w:spacing w:after="0" w:line="240" w:lineRule="auto"/>
      </w:pPr>
      <w:r w:rsidRPr="001451A5">
        <w:t>De Smet, A. A., Manaster, B. J., &amp; Murphy, W. A., Jr (1994). How to write a successful abstract. Radiology, 190(2), 571–572. https://doi.org/10.1148/radiology.190.2.8284418</w:t>
      </w:r>
    </w:p>
    <w:p w:rsidR="006C5EC8" w:rsidRPr="001451A5" w:rsidRDefault="006C5EC8" w:rsidP="006C5EC8">
      <w:pPr>
        <w:pStyle w:val="ListParagraph"/>
        <w:numPr>
          <w:ilvl w:val="0"/>
          <w:numId w:val="4"/>
        </w:numPr>
        <w:spacing w:after="0" w:line="240" w:lineRule="auto"/>
      </w:pPr>
      <w:r w:rsidRPr="001451A5">
        <w:t>Baillie J. (2004). On writing: write the abstract, and a manuscript will emerge from it!. Endoscopy, 36(7), 648–650. https://doi.org/10.1055/s-2004-825674</w:t>
      </w:r>
    </w:p>
    <w:p w:rsidR="001451A5" w:rsidRPr="001451A5" w:rsidRDefault="001451A5" w:rsidP="001451A5">
      <w:pPr>
        <w:pStyle w:val="ListParagraph"/>
        <w:numPr>
          <w:ilvl w:val="0"/>
          <w:numId w:val="4"/>
        </w:numPr>
        <w:spacing w:after="0" w:line="240" w:lineRule="auto"/>
      </w:pPr>
      <w:r w:rsidRPr="001451A5">
        <w:t>Andrade C. How to write a good abstract for a scientific paper or conference presentation. Indian J Psychiatry. 2011 Apr;53(2):172-5. doi: 10.4103/0019-5545.82558. PMID: 21772657; PMCID: PMC3136027.</w:t>
      </w:r>
    </w:p>
    <w:p w:rsidR="00C77C5F" w:rsidRDefault="001451A5" w:rsidP="000024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</w:pPr>
      <w:r>
        <w:rPr>
          <w:rStyle w:val="post-by"/>
        </w:rPr>
        <w:t>Javier Bardem</w:t>
      </w:r>
      <w:r>
        <w:t xml:space="preserve"> at Testitefrome. </w:t>
      </w:r>
      <w:r w:rsidRPr="001451A5">
        <w:t>How to Write an Abstract | A Comprehensive Guide &amp; Examples</w:t>
      </w:r>
      <w:r>
        <w:t xml:space="preserve">. Available at </w:t>
      </w:r>
      <w:hyperlink r:id="rId7" w:history="1">
        <w:r w:rsidRPr="00AC7B86">
          <w:rPr>
            <w:rStyle w:val="Hyperlink"/>
          </w:rPr>
          <w:t>https://www.testsiteforme.com/en/how-to-write-an-abstract-a-comprehensive-guide-examples/</w:t>
        </w:r>
      </w:hyperlink>
      <w:r>
        <w:t xml:space="preserve"> published on March 16, 2023 and consulted on July 1</w:t>
      </w:r>
      <w:r w:rsidRPr="00C77C5F">
        <w:rPr>
          <w:vertAlign w:val="superscript"/>
        </w:rPr>
        <w:t>st</w:t>
      </w:r>
      <w:r>
        <w:t xml:space="preserve">, 2023. </w:t>
      </w:r>
    </w:p>
    <w:p w:rsidR="00C77C5F" w:rsidRPr="008F2ADB" w:rsidRDefault="00C77C5F" w:rsidP="00C77C5F">
      <w:pPr>
        <w:pStyle w:val="Heading1"/>
      </w:pPr>
      <w:r w:rsidRPr="00C77C5F"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t>Useful link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:</w:t>
      </w:r>
      <w:bookmarkStart w:id="0" w:name="_GoBack"/>
      <w:bookmarkEnd w:id="0"/>
      <w:r w:rsidRPr="00C77C5F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  <w:r w:rsidRPr="00C77C5F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How to Prepare a Lay Abstract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. Available at</w:t>
      </w:r>
      <w:r w:rsidRPr="00C77C5F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  <w:hyperlink r:id="rId8" w:history="1">
        <w:r w:rsidRPr="00AC7B86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https://cdf.ca/en/how-to-prepare-a-lay-abstract/</w:t>
        </w:r>
      </w:hyperlink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 </w:t>
      </w:r>
      <w:r w:rsidRPr="00C77C5F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July 1, 2023</w:t>
      </w:r>
    </w:p>
    <w:sectPr w:rsidR="00C77C5F" w:rsidRPr="008F2ADB" w:rsidSect="00397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35A8"/>
    <w:multiLevelType w:val="hybridMultilevel"/>
    <w:tmpl w:val="749C20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26E15"/>
    <w:multiLevelType w:val="hybridMultilevel"/>
    <w:tmpl w:val="DAF0C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4973"/>
    <w:multiLevelType w:val="hybridMultilevel"/>
    <w:tmpl w:val="398AE6BC"/>
    <w:lvl w:ilvl="0" w:tplc="601816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067A2D"/>
    <w:multiLevelType w:val="hybridMultilevel"/>
    <w:tmpl w:val="353C8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F05DC"/>
    <w:multiLevelType w:val="hybridMultilevel"/>
    <w:tmpl w:val="FE50C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8F"/>
    <w:rsid w:val="001451A5"/>
    <w:rsid w:val="002F4618"/>
    <w:rsid w:val="0037205C"/>
    <w:rsid w:val="00397E8F"/>
    <w:rsid w:val="00401A46"/>
    <w:rsid w:val="006A4C34"/>
    <w:rsid w:val="006C5EC8"/>
    <w:rsid w:val="008F2ADB"/>
    <w:rsid w:val="00A06F52"/>
    <w:rsid w:val="00C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AA4DA-5F8F-46F8-A0A6-56D9FD69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5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397E8F"/>
  </w:style>
  <w:style w:type="paragraph" w:styleId="ListParagraph">
    <w:name w:val="List Paragraph"/>
    <w:basedOn w:val="Normal"/>
    <w:uiPriority w:val="34"/>
    <w:qFormat/>
    <w:rsid w:val="008F2AD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A4C3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4C34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A4C3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C5EC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451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by">
    <w:name w:val="post-by"/>
    <w:basedOn w:val="DefaultParagraphFont"/>
    <w:rsid w:val="0014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f.ca/en/how-to-prepare-a-lay-abstr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stsiteforme.com/en/how-to-write-an-abstract-a-comprehensive-guide-examp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ce.tennessee.edu/utk_infosciepubs/128" TargetMode="External"/><Relationship Id="rId5" Type="http://schemas.openxmlformats.org/officeDocument/2006/relationships/hyperlink" Target="https://doi.org/10.1007/s131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4</cp:revision>
  <dcterms:created xsi:type="dcterms:W3CDTF">2023-07-01T18:47:00Z</dcterms:created>
  <dcterms:modified xsi:type="dcterms:W3CDTF">2023-07-01T20:24:00Z</dcterms:modified>
</cp:coreProperties>
</file>