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F8" w:rsidRPr="00F43A31" w:rsidRDefault="00B84EF8" w:rsidP="00B84EF8">
      <w:pPr>
        <w:pStyle w:val="ListParagraph"/>
        <w:numPr>
          <w:ilvl w:val="0"/>
          <w:numId w:val="1"/>
        </w:numPr>
        <w:rPr>
          <w:rFonts w:ascii="Arial" w:eastAsia="Times New Roman" w:hAnsi="Arial" w:cs="Arial"/>
          <w:b/>
        </w:rPr>
      </w:pPr>
      <w:r w:rsidRPr="00F43A31">
        <w:rPr>
          <w:rFonts w:ascii="Arial" w:eastAsia="Times New Roman" w:hAnsi="Arial" w:cs="Arial"/>
          <w:b/>
        </w:rPr>
        <w:t xml:space="preserve">Budget </w:t>
      </w:r>
    </w:p>
    <w:tbl>
      <w:tblPr>
        <w:tblStyle w:val="TableGrid"/>
        <w:tblW w:w="0" w:type="auto"/>
        <w:tblLook w:val="04A0" w:firstRow="1" w:lastRow="0" w:firstColumn="1" w:lastColumn="0" w:noHBand="0" w:noVBand="1"/>
      </w:tblPr>
      <w:tblGrid>
        <w:gridCol w:w="10525"/>
        <w:gridCol w:w="1377"/>
        <w:gridCol w:w="1134"/>
        <w:gridCol w:w="1354"/>
      </w:tblGrid>
      <w:tr w:rsidR="00F43A31" w:rsidRPr="00F43A31" w:rsidTr="00975E5D">
        <w:tc>
          <w:tcPr>
            <w:tcW w:w="10525" w:type="dxa"/>
          </w:tcPr>
          <w:p w:rsidR="00B84EF8" w:rsidRPr="00F43A31" w:rsidRDefault="00B84EF8" w:rsidP="00212B34">
            <w:p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Items</w:t>
            </w:r>
          </w:p>
        </w:tc>
        <w:tc>
          <w:tcPr>
            <w:tcW w:w="1377" w:type="dxa"/>
          </w:tcPr>
          <w:p w:rsidR="00B84EF8" w:rsidRPr="00F43A31" w:rsidRDefault="00B84EF8" w:rsidP="00212B34">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Unit Price</w:t>
            </w:r>
          </w:p>
        </w:tc>
        <w:tc>
          <w:tcPr>
            <w:tcW w:w="1134" w:type="dxa"/>
          </w:tcPr>
          <w:p w:rsidR="00B84EF8" w:rsidRPr="00F43A31" w:rsidRDefault="00B84EF8" w:rsidP="00212B34">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Quantity</w:t>
            </w:r>
          </w:p>
        </w:tc>
        <w:tc>
          <w:tcPr>
            <w:tcW w:w="1354" w:type="dxa"/>
          </w:tcPr>
          <w:p w:rsidR="00B84EF8" w:rsidRPr="00F43A31" w:rsidRDefault="00B84EF8" w:rsidP="00212B34">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Total</w:t>
            </w:r>
          </w:p>
        </w:tc>
      </w:tr>
      <w:tr w:rsidR="00F43A31" w:rsidRPr="00F43A31" w:rsidTr="00212B34">
        <w:tc>
          <w:tcPr>
            <w:tcW w:w="14390" w:type="dxa"/>
            <w:gridSpan w:val="4"/>
            <w:shd w:val="clear" w:color="auto" w:fill="D9D9D9" w:themeFill="background1" w:themeFillShade="D9"/>
          </w:tcPr>
          <w:p w:rsidR="00B84EF8" w:rsidRPr="00F43A31" w:rsidRDefault="00B84EF8" w:rsidP="00B84EF8">
            <w:pPr>
              <w:pStyle w:val="ListParagraph"/>
              <w:numPr>
                <w:ilvl w:val="0"/>
                <w:numId w:val="3"/>
              </w:num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Salaries</w:t>
            </w:r>
            <w:r w:rsidR="00975E5D" w:rsidRPr="00F43A31">
              <w:rPr>
                <w:rFonts w:ascii="Arial" w:eastAsia="Times New Roman" w:hAnsi="Arial" w:cs="Arial"/>
                <w:b/>
                <w:sz w:val="20"/>
                <w:szCs w:val="20"/>
                <w:lang w:val="en-US"/>
              </w:rPr>
              <w:t xml:space="preserve"> (Service for fee basis based on hourly rates per qualification)</w:t>
            </w:r>
          </w:p>
        </w:tc>
      </w:tr>
      <w:tr w:rsidR="00F43A31" w:rsidRPr="00F43A31" w:rsidTr="00975E5D">
        <w:trPr>
          <w:trHeight w:val="301"/>
        </w:trPr>
        <w:tc>
          <w:tcPr>
            <w:tcW w:w="10525" w:type="dxa"/>
          </w:tcPr>
          <w:p w:rsidR="00B84EF8" w:rsidRPr="00F43A31" w:rsidRDefault="00B84EF8" w:rsidP="00212B34">
            <w:pPr>
              <w:shd w:val="clear" w:color="auto" w:fill="FFFFFF"/>
              <w:rPr>
                <w:rFonts w:ascii="Arial" w:eastAsia="Times New Roman" w:hAnsi="Arial" w:cs="Arial"/>
                <w:sz w:val="20"/>
                <w:szCs w:val="20"/>
              </w:rPr>
            </w:pPr>
            <w:r w:rsidRPr="00F43A31">
              <w:rPr>
                <w:rFonts w:ascii="Arial" w:eastAsia="Times New Roman" w:hAnsi="Arial" w:cs="Arial"/>
                <w:sz w:val="20"/>
                <w:szCs w:val="20"/>
              </w:rPr>
              <w:t xml:space="preserve">Lead </w:t>
            </w:r>
            <w:proofErr w:type="spellStart"/>
            <w:r w:rsidRPr="00F43A31">
              <w:rPr>
                <w:rFonts w:ascii="Arial" w:eastAsia="Times New Roman" w:hAnsi="Arial" w:cs="Arial"/>
                <w:sz w:val="20"/>
                <w:szCs w:val="20"/>
              </w:rPr>
              <w:t>ap</w:t>
            </w:r>
            <w:r w:rsidR="00380AAF">
              <w:rPr>
                <w:rFonts w:ascii="Arial" w:eastAsia="Times New Roman" w:hAnsi="Arial" w:cs="Arial"/>
                <w:sz w:val="20"/>
                <w:szCs w:val="20"/>
              </w:rPr>
              <w:t>plicant</w:t>
            </w:r>
            <w:proofErr w:type="spellEnd"/>
            <w:r w:rsidR="00380AAF">
              <w:rPr>
                <w:rFonts w:ascii="Arial" w:eastAsia="Times New Roman" w:hAnsi="Arial" w:cs="Arial"/>
                <w:sz w:val="20"/>
                <w:szCs w:val="20"/>
              </w:rPr>
              <w:t>:(</w:t>
            </w:r>
            <w:r w:rsidR="00975E5D" w:rsidRPr="00F43A31">
              <w:rPr>
                <w:rFonts w:ascii="Arial" w:eastAsia="Times New Roman" w:hAnsi="Arial" w:cs="Arial"/>
                <w:sz w:val="20"/>
                <w:szCs w:val="20"/>
              </w:rPr>
              <w:t xml:space="preserve">48 </w:t>
            </w:r>
            <w:proofErr w:type="spellStart"/>
            <w:r w:rsidR="00975E5D" w:rsidRPr="00F43A31">
              <w:rPr>
                <w:rFonts w:ascii="Arial" w:eastAsia="Times New Roman" w:hAnsi="Arial" w:cs="Arial"/>
                <w:sz w:val="20"/>
                <w:szCs w:val="20"/>
              </w:rPr>
              <w:t>hours</w:t>
            </w:r>
            <w:proofErr w:type="spellEnd"/>
            <w:r w:rsidR="00975E5D" w:rsidRPr="00F43A31">
              <w:rPr>
                <w:rFonts w:ascii="Arial" w:eastAsia="Times New Roman" w:hAnsi="Arial" w:cs="Arial"/>
                <w:sz w:val="20"/>
                <w:szCs w:val="20"/>
              </w:rPr>
              <w:t xml:space="preserve"> for English course, 24 </w:t>
            </w:r>
            <w:proofErr w:type="spellStart"/>
            <w:r w:rsidR="00975E5D" w:rsidRPr="00F43A31">
              <w:rPr>
                <w:rFonts w:ascii="Arial" w:eastAsia="Times New Roman" w:hAnsi="Arial" w:cs="Arial"/>
                <w:sz w:val="20"/>
                <w:szCs w:val="20"/>
              </w:rPr>
              <w:t>hours</w:t>
            </w:r>
            <w:proofErr w:type="spellEnd"/>
            <w:r w:rsidR="00975E5D" w:rsidRPr="00F43A31">
              <w:rPr>
                <w:rFonts w:ascii="Arial" w:eastAsia="Times New Roman" w:hAnsi="Arial" w:cs="Arial"/>
                <w:sz w:val="20"/>
                <w:szCs w:val="20"/>
              </w:rPr>
              <w:t xml:space="preserve"> for journal clubs and 48 </w:t>
            </w:r>
            <w:proofErr w:type="spellStart"/>
            <w:r w:rsidR="00975E5D" w:rsidRPr="00F43A31">
              <w:rPr>
                <w:rFonts w:ascii="Arial" w:eastAsia="Times New Roman" w:hAnsi="Arial" w:cs="Arial"/>
                <w:sz w:val="20"/>
                <w:szCs w:val="20"/>
              </w:rPr>
              <w:t>hours</w:t>
            </w:r>
            <w:proofErr w:type="spellEnd"/>
            <w:r w:rsidR="00975E5D" w:rsidRPr="00F43A31">
              <w:rPr>
                <w:rFonts w:ascii="Arial" w:eastAsia="Times New Roman" w:hAnsi="Arial" w:cs="Arial"/>
                <w:sz w:val="20"/>
                <w:szCs w:val="20"/>
              </w:rPr>
              <w:t xml:space="preserve"> for </w:t>
            </w:r>
            <w:proofErr w:type="spellStart"/>
            <w:r w:rsidR="00975E5D" w:rsidRPr="00F43A31">
              <w:rPr>
                <w:rFonts w:ascii="Arial" w:eastAsia="Times New Roman" w:hAnsi="Arial" w:cs="Arial"/>
                <w:sz w:val="20"/>
                <w:szCs w:val="20"/>
              </w:rPr>
              <w:t>manuscript</w:t>
            </w:r>
            <w:proofErr w:type="spellEnd"/>
            <w:r w:rsidR="00975E5D" w:rsidRPr="00F43A31">
              <w:rPr>
                <w:rFonts w:ascii="Arial" w:eastAsia="Times New Roman" w:hAnsi="Arial" w:cs="Arial"/>
                <w:sz w:val="20"/>
                <w:szCs w:val="20"/>
              </w:rPr>
              <w:t xml:space="preserve"> WS)</w:t>
            </w:r>
          </w:p>
        </w:tc>
        <w:tc>
          <w:tcPr>
            <w:tcW w:w="1377" w:type="dxa"/>
          </w:tcPr>
          <w:p w:rsidR="00B84EF8"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$25</w:t>
            </w:r>
          </w:p>
        </w:tc>
        <w:tc>
          <w:tcPr>
            <w:tcW w:w="1134" w:type="dxa"/>
          </w:tcPr>
          <w:p w:rsidR="00B84EF8"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120</w:t>
            </w:r>
          </w:p>
        </w:tc>
        <w:tc>
          <w:tcPr>
            <w:tcW w:w="1354" w:type="dxa"/>
          </w:tcPr>
          <w:p w:rsidR="00B84EF8" w:rsidRPr="00F43A31" w:rsidRDefault="00B84EF8"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w:t>
            </w:r>
            <w:r w:rsidR="00975E5D" w:rsidRPr="00F43A31">
              <w:rPr>
                <w:rFonts w:ascii="Arial" w:eastAsia="Times New Roman" w:hAnsi="Arial" w:cs="Arial"/>
                <w:sz w:val="20"/>
                <w:szCs w:val="20"/>
              </w:rPr>
              <w:t>3000</w:t>
            </w:r>
          </w:p>
        </w:tc>
      </w:tr>
      <w:tr w:rsidR="00F43A31" w:rsidRPr="00F43A31" w:rsidTr="00975E5D">
        <w:tc>
          <w:tcPr>
            <w:tcW w:w="10525" w:type="dxa"/>
          </w:tcPr>
          <w:p w:rsidR="00B84EF8" w:rsidRPr="00F43A31" w:rsidRDefault="00975E5D" w:rsidP="00212B34">
            <w:pPr>
              <w:shd w:val="clear" w:color="auto" w:fill="FFFFFF"/>
              <w:rPr>
                <w:rFonts w:ascii="Arial" w:eastAsia="Times New Roman" w:hAnsi="Arial" w:cs="Arial"/>
                <w:sz w:val="20"/>
                <w:szCs w:val="20"/>
              </w:rPr>
            </w:pPr>
            <w:r w:rsidRPr="00F43A31">
              <w:rPr>
                <w:rFonts w:ascii="Arial" w:eastAsia="Times New Roman" w:hAnsi="Arial" w:cs="Arial"/>
                <w:sz w:val="20"/>
                <w:szCs w:val="20"/>
              </w:rPr>
              <w:t>Mentor Professor Seydou DOUMBIA</w:t>
            </w:r>
          </w:p>
        </w:tc>
        <w:tc>
          <w:tcPr>
            <w:tcW w:w="1377" w:type="dxa"/>
          </w:tcPr>
          <w:p w:rsidR="00B84EF8" w:rsidRPr="00F43A31" w:rsidRDefault="00975E5D" w:rsidP="00212B34">
            <w:pPr>
              <w:jc w:val="center"/>
              <w:outlineLvl w:val="0"/>
              <w:rPr>
                <w:rFonts w:ascii="Arial" w:eastAsia="Times New Roman" w:hAnsi="Arial" w:cs="Arial"/>
                <w:kern w:val="36"/>
                <w:sz w:val="20"/>
                <w:szCs w:val="20"/>
              </w:rPr>
            </w:pPr>
            <w:r w:rsidRPr="00F43A31">
              <w:rPr>
                <w:rFonts w:ascii="Arial" w:eastAsia="Times New Roman" w:hAnsi="Arial" w:cs="Arial"/>
                <w:sz w:val="20"/>
                <w:szCs w:val="20"/>
              </w:rPr>
              <w:t>$50</w:t>
            </w:r>
          </w:p>
        </w:tc>
        <w:tc>
          <w:tcPr>
            <w:tcW w:w="1134" w:type="dxa"/>
          </w:tcPr>
          <w:p w:rsidR="00B84EF8"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20</w:t>
            </w:r>
          </w:p>
        </w:tc>
        <w:tc>
          <w:tcPr>
            <w:tcW w:w="1354" w:type="dxa"/>
          </w:tcPr>
          <w:p w:rsidR="00B84EF8" w:rsidRPr="00F43A31" w:rsidRDefault="00B84EF8"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w:t>
            </w:r>
            <w:r w:rsidR="00975E5D" w:rsidRPr="00F43A31">
              <w:rPr>
                <w:rFonts w:ascii="Arial" w:eastAsia="Times New Roman" w:hAnsi="Arial" w:cs="Arial"/>
                <w:sz w:val="20"/>
                <w:szCs w:val="20"/>
              </w:rPr>
              <w:t>10</w:t>
            </w:r>
            <w:r w:rsidRPr="00F43A31">
              <w:rPr>
                <w:rFonts w:ascii="Arial" w:eastAsia="Times New Roman" w:hAnsi="Arial" w:cs="Arial"/>
                <w:sz w:val="20"/>
                <w:szCs w:val="20"/>
              </w:rPr>
              <w:t>00</w:t>
            </w:r>
          </w:p>
        </w:tc>
      </w:tr>
      <w:tr w:rsidR="00F43A31" w:rsidRPr="00F43A31" w:rsidTr="00975E5D">
        <w:tc>
          <w:tcPr>
            <w:tcW w:w="10525" w:type="dxa"/>
          </w:tcPr>
          <w:p w:rsidR="00975E5D" w:rsidRPr="00F43A31" w:rsidRDefault="00975E5D" w:rsidP="00212B34">
            <w:pPr>
              <w:shd w:val="clear" w:color="auto" w:fill="FFFFFF"/>
              <w:rPr>
                <w:rFonts w:ascii="Arial" w:eastAsia="Times New Roman" w:hAnsi="Arial" w:cs="Arial"/>
                <w:sz w:val="20"/>
                <w:szCs w:val="20"/>
              </w:rPr>
            </w:pPr>
            <w:r w:rsidRPr="00F43A31">
              <w:rPr>
                <w:rFonts w:ascii="Arial" w:eastAsia="Times New Roman" w:hAnsi="Arial" w:cs="Arial"/>
                <w:sz w:val="20"/>
                <w:szCs w:val="20"/>
              </w:rPr>
              <w:t>Co-mentor Professor DOUMBO Safiatou NIARE</w:t>
            </w:r>
          </w:p>
        </w:tc>
        <w:tc>
          <w:tcPr>
            <w:tcW w:w="1377" w:type="dxa"/>
          </w:tcPr>
          <w:p w:rsidR="00975E5D"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$50</w:t>
            </w:r>
          </w:p>
        </w:tc>
        <w:tc>
          <w:tcPr>
            <w:tcW w:w="1134" w:type="dxa"/>
          </w:tcPr>
          <w:p w:rsidR="00975E5D"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20</w:t>
            </w:r>
          </w:p>
        </w:tc>
        <w:tc>
          <w:tcPr>
            <w:tcW w:w="1354" w:type="dxa"/>
          </w:tcPr>
          <w:p w:rsidR="00975E5D"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r>
      <w:tr w:rsidR="00F43A31" w:rsidRPr="00F43A31" w:rsidTr="00975E5D">
        <w:tc>
          <w:tcPr>
            <w:tcW w:w="10525" w:type="dxa"/>
          </w:tcPr>
          <w:p w:rsidR="00975E5D" w:rsidRPr="00F43A31" w:rsidRDefault="00975E5D" w:rsidP="00212B34">
            <w:pPr>
              <w:shd w:val="clear" w:color="auto" w:fill="FFFFFF"/>
              <w:rPr>
                <w:rFonts w:ascii="Arial" w:eastAsia="Times New Roman" w:hAnsi="Arial" w:cs="Arial"/>
                <w:sz w:val="20"/>
                <w:szCs w:val="20"/>
              </w:rPr>
            </w:pPr>
            <w:proofErr w:type="spellStart"/>
            <w:r w:rsidRPr="00F43A31">
              <w:rPr>
                <w:rFonts w:ascii="Arial" w:eastAsia="Times New Roman" w:hAnsi="Arial" w:cs="Arial"/>
                <w:sz w:val="20"/>
                <w:szCs w:val="20"/>
              </w:rPr>
              <w:t>Collaborator</w:t>
            </w:r>
            <w:proofErr w:type="spellEnd"/>
            <w:r w:rsidRPr="00F43A31">
              <w:rPr>
                <w:rFonts w:ascii="Arial" w:eastAsia="Times New Roman" w:hAnsi="Arial" w:cs="Arial"/>
                <w:sz w:val="20"/>
                <w:szCs w:val="20"/>
              </w:rPr>
              <w:t xml:space="preserve"> Professor Barbara HOUTZ</w:t>
            </w:r>
          </w:p>
        </w:tc>
        <w:tc>
          <w:tcPr>
            <w:tcW w:w="1377" w:type="dxa"/>
          </w:tcPr>
          <w:p w:rsidR="00975E5D"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$50</w:t>
            </w:r>
          </w:p>
        </w:tc>
        <w:tc>
          <w:tcPr>
            <w:tcW w:w="1134" w:type="dxa"/>
          </w:tcPr>
          <w:p w:rsidR="00975E5D"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20</w:t>
            </w:r>
          </w:p>
        </w:tc>
        <w:tc>
          <w:tcPr>
            <w:tcW w:w="1354" w:type="dxa"/>
          </w:tcPr>
          <w:p w:rsidR="00975E5D" w:rsidRPr="00F43A31" w:rsidRDefault="00975E5D"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r>
      <w:tr w:rsidR="00F43A31" w:rsidRPr="00F43A31" w:rsidTr="00975E5D">
        <w:tc>
          <w:tcPr>
            <w:tcW w:w="10525" w:type="dxa"/>
          </w:tcPr>
          <w:p w:rsidR="00975E5D" w:rsidRPr="00F43A31" w:rsidRDefault="00E16910" w:rsidP="00212B34">
            <w:pPr>
              <w:shd w:val="clear" w:color="auto" w:fill="FFFFFF"/>
              <w:rPr>
                <w:rFonts w:ascii="Arial" w:eastAsia="Times New Roman" w:hAnsi="Arial" w:cs="Arial"/>
                <w:sz w:val="20"/>
                <w:szCs w:val="20"/>
              </w:rPr>
            </w:pPr>
            <w:r w:rsidRPr="00F43A31">
              <w:rPr>
                <w:rFonts w:ascii="Arial" w:eastAsia="Times New Roman" w:hAnsi="Arial" w:cs="Arial"/>
                <w:sz w:val="20"/>
                <w:szCs w:val="20"/>
              </w:rPr>
              <w:t>S</w:t>
            </w:r>
            <w:r w:rsidR="00975E5D" w:rsidRPr="00F43A31">
              <w:rPr>
                <w:rFonts w:ascii="Arial" w:eastAsia="Times New Roman" w:hAnsi="Arial" w:cs="Arial"/>
                <w:sz w:val="20"/>
                <w:szCs w:val="20"/>
              </w:rPr>
              <w:t>upport staff</w:t>
            </w:r>
            <w:r w:rsidRPr="00F43A31">
              <w:rPr>
                <w:rFonts w:ascii="Arial" w:eastAsia="Times New Roman" w:hAnsi="Arial" w:cs="Arial"/>
                <w:sz w:val="20"/>
                <w:szCs w:val="20"/>
              </w:rPr>
              <w:t xml:space="preserve"> Mr Aliou </w:t>
            </w:r>
            <w:proofErr w:type="spellStart"/>
            <w:r w:rsidRPr="00F43A31">
              <w:rPr>
                <w:rFonts w:ascii="Arial" w:eastAsia="Times New Roman" w:hAnsi="Arial" w:cs="Arial"/>
                <w:sz w:val="20"/>
                <w:szCs w:val="20"/>
              </w:rPr>
              <w:t>Badra</w:t>
            </w:r>
            <w:proofErr w:type="spellEnd"/>
            <w:r w:rsidRPr="00F43A31">
              <w:rPr>
                <w:rFonts w:ascii="Arial" w:eastAsia="Times New Roman" w:hAnsi="Arial" w:cs="Arial"/>
                <w:sz w:val="20"/>
                <w:szCs w:val="20"/>
              </w:rPr>
              <w:t xml:space="preserve"> SANOGO</w:t>
            </w:r>
          </w:p>
        </w:tc>
        <w:tc>
          <w:tcPr>
            <w:tcW w:w="1377" w:type="dxa"/>
          </w:tcPr>
          <w:p w:rsidR="00975E5D"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$10</w:t>
            </w:r>
          </w:p>
        </w:tc>
        <w:tc>
          <w:tcPr>
            <w:tcW w:w="1134" w:type="dxa"/>
          </w:tcPr>
          <w:p w:rsidR="00975E5D"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96</w:t>
            </w:r>
          </w:p>
        </w:tc>
        <w:tc>
          <w:tcPr>
            <w:tcW w:w="1354" w:type="dxa"/>
          </w:tcPr>
          <w:p w:rsidR="00975E5D"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$960</w:t>
            </w:r>
          </w:p>
        </w:tc>
      </w:tr>
      <w:tr w:rsidR="00F43A31" w:rsidRPr="00F43A31" w:rsidTr="00975E5D">
        <w:trPr>
          <w:trHeight w:val="281"/>
        </w:trPr>
        <w:tc>
          <w:tcPr>
            <w:tcW w:w="10525" w:type="dxa"/>
          </w:tcPr>
          <w:p w:rsidR="00B84EF8" w:rsidRPr="00F43A31" w:rsidRDefault="00B84EF8" w:rsidP="00001B69">
            <w:p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Sub-total 1</w:t>
            </w:r>
          </w:p>
        </w:tc>
        <w:tc>
          <w:tcPr>
            <w:tcW w:w="1377" w:type="dxa"/>
          </w:tcPr>
          <w:p w:rsidR="00B84EF8" w:rsidRPr="00F43A31" w:rsidRDefault="00B84EF8" w:rsidP="00001B69">
            <w:pPr>
              <w:jc w:val="center"/>
              <w:outlineLvl w:val="0"/>
              <w:rPr>
                <w:rFonts w:ascii="Arial" w:eastAsia="Times New Roman" w:hAnsi="Arial" w:cs="Arial"/>
                <w:b/>
                <w:sz w:val="20"/>
                <w:szCs w:val="20"/>
                <w:lang w:val="en-US"/>
              </w:rPr>
            </w:pPr>
          </w:p>
        </w:tc>
        <w:tc>
          <w:tcPr>
            <w:tcW w:w="1134" w:type="dxa"/>
          </w:tcPr>
          <w:p w:rsidR="00B84EF8" w:rsidRPr="00F43A31" w:rsidRDefault="00B84EF8" w:rsidP="00001B69">
            <w:pPr>
              <w:jc w:val="center"/>
              <w:outlineLvl w:val="0"/>
              <w:rPr>
                <w:rFonts w:ascii="Arial" w:eastAsia="Times New Roman" w:hAnsi="Arial" w:cs="Arial"/>
                <w:b/>
                <w:sz w:val="20"/>
                <w:szCs w:val="20"/>
                <w:lang w:val="en-US"/>
              </w:rPr>
            </w:pPr>
          </w:p>
        </w:tc>
        <w:tc>
          <w:tcPr>
            <w:tcW w:w="1354" w:type="dxa"/>
          </w:tcPr>
          <w:p w:rsidR="00B84EF8" w:rsidRPr="00F43A31" w:rsidRDefault="00B84EF8" w:rsidP="00001B69">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w:t>
            </w:r>
            <w:r w:rsidR="00E718F6" w:rsidRPr="00F43A31">
              <w:rPr>
                <w:rFonts w:ascii="Arial" w:eastAsia="Times New Roman" w:hAnsi="Arial" w:cs="Arial"/>
                <w:b/>
                <w:sz w:val="20"/>
                <w:szCs w:val="20"/>
                <w:lang w:val="en-US"/>
              </w:rPr>
              <w:t>6960</w:t>
            </w:r>
          </w:p>
        </w:tc>
      </w:tr>
      <w:tr w:rsidR="00F43A31" w:rsidRPr="00F43A31" w:rsidTr="00212B34">
        <w:tc>
          <w:tcPr>
            <w:tcW w:w="14390" w:type="dxa"/>
            <w:gridSpan w:val="4"/>
            <w:shd w:val="clear" w:color="auto" w:fill="D9D9D9" w:themeFill="background1" w:themeFillShade="D9"/>
          </w:tcPr>
          <w:p w:rsidR="00B84EF8" w:rsidRPr="00F43A31" w:rsidRDefault="00B84EF8" w:rsidP="00F43A31">
            <w:pPr>
              <w:pStyle w:val="ListParagraph"/>
              <w:numPr>
                <w:ilvl w:val="0"/>
                <w:numId w:val="3"/>
              </w:num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Supplies</w:t>
            </w:r>
          </w:p>
        </w:tc>
      </w:tr>
      <w:tr w:rsidR="00F43A31" w:rsidRPr="00F43A31" w:rsidTr="008C3A92">
        <w:tc>
          <w:tcPr>
            <w:tcW w:w="10525" w:type="dxa"/>
            <w:shd w:val="clear" w:color="auto" w:fill="92D050"/>
          </w:tcPr>
          <w:p w:rsidR="00B84EF8" w:rsidRPr="00F43A31" w:rsidRDefault="00E718F6" w:rsidP="00212B34">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 xml:space="preserve">A4 </w:t>
            </w:r>
            <w:proofErr w:type="spellStart"/>
            <w:r w:rsidRPr="00F43A31">
              <w:rPr>
                <w:rFonts w:ascii="Arial" w:eastAsia="Times New Roman" w:hAnsi="Arial" w:cs="Arial"/>
                <w:sz w:val="20"/>
                <w:szCs w:val="20"/>
              </w:rPr>
              <w:t>paper</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sheet</w:t>
            </w:r>
            <w:proofErr w:type="spellEnd"/>
            <w:r w:rsidRPr="00F43A31">
              <w:rPr>
                <w:rFonts w:ascii="Arial" w:eastAsia="Times New Roman" w:hAnsi="Arial" w:cs="Arial"/>
                <w:sz w:val="20"/>
                <w:szCs w:val="20"/>
              </w:rPr>
              <w:t xml:space="preserve"> RAM</w:t>
            </w:r>
          </w:p>
        </w:tc>
        <w:tc>
          <w:tcPr>
            <w:tcW w:w="1377" w:type="dxa"/>
            <w:shd w:val="clear" w:color="auto" w:fill="92D050"/>
          </w:tcPr>
          <w:p w:rsidR="00B84EF8"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$5</w:t>
            </w:r>
          </w:p>
        </w:tc>
        <w:tc>
          <w:tcPr>
            <w:tcW w:w="1134" w:type="dxa"/>
            <w:shd w:val="clear" w:color="auto" w:fill="92D050"/>
          </w:tcPr>
          <w:p w:rsidR="00B84EF8"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20</w:t>
            </w:r>
          </w:p>
        </w:tc>
        <w:tc>
          <w:tcPr>
            <w:tcW w:w="1354" w:type="dxa"/>
            <w:shd w:val="clear" w:color="auto" w:fill="92D050"/>
          </w:tcPr>
          <w:p w:rsidR="00B84EF8"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$100</w:t>
            </w:r>
          </w:p>
        </w:tc>
      </w:tr>
      <w:tr w:rsidR="00F43A31" w:rsidRPr="00F43A31" w:rsidTr="008C3A92">
        <w:tc>
          <w:tcPr>
            <w:tcW w:w="10525" w:type="dxa"/>
            <w:shd w:val="clear" w:color="auto" w:fill="92D050"/>
          </w:tcPr>
          <w:p w:rsidR="00B84EF8" w:rsidRPr="00F43A31" w:rsidRDefault="00E718F6" w:rsidP="00212B34">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USB Flash drive 32 GB</w:t>
            </w:r>
            <w:r w:rsidR="00001B69" w:rsidRPr="00F43A31">
              <w:rPr>
                <w:rFonts w:ascii="Arial" w:eastAsia="Times New Roman" w:hAnsi="Arial" w:cs="Arial"/>
                <w:sz w:val="20"/>
                <w:szCs w:val="20"/>
              </w:rPr>
              <w:t xml:space="preserve">/ Markers and </w:t>
            </w:r>
            <w:proofErr w:type="spellStart"/>
            <w:r w:rsidR="00001B69" w:rsidRPr="00F43A31">
              <w:rPr>
                <w:rFonts w:ascii="Arial" w:eastAsia="Times New Roman" w:hAnsi="Arial" w:cs="Arial"/>
                <w:sz w:val="20"/>
                <w:szCs w:val="20"/>
              </w:rPr>
              <w:t>Pens</w:t>
            </w:r>
            <w:proofErr w:type="spellEnd"/>
            <w:r w:rsidR="00001B69" w:rsidRPr="00F43A31">
              <w:rPr>
                <w:rFonts w:ascii="Arial" w:eastAsia="Times New Roman" w:hAnsi="Arial" w:cs="Arial"/>
                <w:sz w:val="20"/>
                <w:szCs w:val="20"/>
              </w:rPr>
              <w:t xml:space="preserve"> for </w:t>
            </w:r>
            <w:proofErr w:type="spellStart"/>
            <w:r w:rsidR="00001B69" w:rsidRPr="00F43A31">
              <w:rPr>
                <w:rFonts w:ascii="Arial" w:eastAsia="Times New Roman" w:hAnsi="Arial" w:cs="Arial"/>
                <w:sz w:val="20"/>
                <w:szCs w:val="20"/>
              </w:rPr>
              <w:t>trainees</w:t>
            </w:r>
            <w:proofErr w:type="spellEnd"/>
          </w:p>
        </w:tc>
        <w:tc>
          <w:tcPr>
            <w:tcW w:w="1377" w:type="dxa"/>
            <w:shd w:val="clear" w:color="auto" w:fill="92D050"/>
          </w:tcPr>
          <w:p w:rsidR="00B84EF8" w:rsidRPr="00F43A31" w:rsidRDefault="00001B69"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$15</w:t>
            </w:r>
          </w:p>
        </w:tc>
        <w:tc>
          <w:tcPr>
            <w:tcW w:w="1134" w:type="dxa"/>
            <w:shd w:val="clear" w:color="auto" w:fill="92D050"/>
          </w:tcPr>
          <w:p w:rsidR="00B84EF8" w:rsidRPr="00F43A31" w:rsidRDefault="00E718F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40</w:t>
            </w:r>
          </w:p>
        </w:tc>
        <w:tc>
          <w:tcPr>
            <w:tcW w:w="1354" w:type="dxa"/>
            <w:shd w:val="clear" w:color="auto" w:fill="92D050"/>
          </w:tcPr>
          <w:p w:rsidR="00B84EF8" w:rsidRPr="00F43A31" w:rsidRDefault="00001B69"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$45</w:t>
            </w:r>
            <w:r w:rsidR="00E718F6" w:rsidRPr="00F43A31">
              <w:rPr>
                <w:rFonts w:ascii="Arial" w:eastAsia="Times New Roman" w:hAnsi="Arial" w:cs="Arial"/>
                <w:sz w:val="20"/>
                <w:szCs w:val="20"/>
              </w:rPr>
              <w:t>0</w:t>
            </w:r>
          </w:p>
        </w:tc>
      </w:tr>
      <w:tr w:rsidR="00F43A31" w:rsidRPr="00F43A31" w:rsidTr="00975E5D">
        <w:tc>
          <w:tcPr>
            <w:tcW w:w="10525" w:type="dxa"/>
          </w:tcPr>
          <w:p w:rsidR="008C7146" w:rsidRPr="00F43A31" w:rsidRDefault="008C7146" w:rsidP="00212B34">
            <w:p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Sub-Total 2</w:t>
            </w:r>
          </w:p>
        </w:tc>
        <w:tc>
          <w:tcPr>
            <w:tcW w:w="1377" w:type="dxa"/>
          </w:tcPr>
          <w:p w:rsidR="008C7146" w:rsidRPr="00F43A31" w:rsidRDefault="008C7146" w:rsidP="00212B34">
            <w:pPr>
              <w:jc w:val="center"/>
              <w:outlineLvl w:val="0"/>
              <w:rPr>
                <w:rFonts w:ascii="Arial" w:eastAsia="Times New Roman" w:hAnsi="Arial" w:cs="Arial"/>
                <w:b/>
                <w:sz w:val="20"/>
                <w:szCs w:val="20"/>
                <w:lang w:val="en-US"/>
              </w:rPr>
            </w:pPr>
          </w:p>
        </w:tc>
        <w:tc>
          <w:tcPr>
            <w:tcW w:w="1134" w:type="dxa"/>
          </w:tcPr>
          <w:p w:rsidR="008C7146" w:rsidRPr="00F43A31" w:rsidRDefault="008C7146" w:rsidP="00212B34">
            <w:pPr>
              <w:jc w:val="center"/>
              <w:outlineLvl w:val="0"/>
              <w:rPr>
                <w:rFonts w:ascii="Arial" w:eastAsia="Times New Roman" w:hAnsi="Arial" w:cs="Arial"/>
                <w:b/>
                <w:sz w:val="20"/>
                <w:szCs w:val="20"/>
                <w:lang w:val="en-US"/>
              </w:rPr>
            </w:pPr>
          </w:p>
        </w:tc>
        <w:tc>
          <w:tcPr>
            <w:tcW w:w="1354" w:type="dxa"/>
          </w:tcPr>
          <w:p w:rsidR="008C7146" w:rsidRPr="00F43A31" w:rsidRDefault="009E28DD" w:rsidP="00212B34">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$55</w:t>
            </w:r>
            <w:r w:rsidR="008C7146" w:rsidRPr="00F43A31">
              <w:rPr>
                <w:rFonts w:ascii="Arial" w:eastAsia="Times New Roman" w:hAnsi="Arial" w:cs="Arial"/>
                <w:b/>
                <w:sz w:val="20"/>
                <w:szCs w:val="20"/>
                <w:lang w:val="en-US"/>
              </w:rPr>
              <w:t>0</w:t>
            </w:r>
          </w:p>
        </w:tc>
      </w:tr>
      <w:tr w:rsidR="00F43A31" w:rsidRPr="00F43A31" w:rsidTr="00E76354">
        <w:tc>
          <w:tcPr>
            <w:tcW w:w="10525" w:type="dxa"/>
            <w:shd w:val="clear" w:color="auto" w:fill="D9D9D9" w:themeFill="background1" w:themeFillShade="D9"/>
          </w:tcPr>
          <w:p w:rsidR="00B84EF8" w:rsidRPr="00F43A31" w:rsidRDefault="00E718F6" w:rsidP="00E718F6">
            <w:pPr>
              <w:pStyle w:val="ListParagraph"/>
              <w:numPr>
                <w:ilvl w:val="0"/>
                <w:numId w:val="3"/>
              </w:numPr>
              <w:outlineLvl w:val="0"/>
              <w:rPr>
                <w:rFonts w:ascii="Arial" w:eastAsia="Times New Roman" w:hAnsi="Arial" w:cs="Arial"/>
                <w:sz w:val="20"/>
                <w:szCs w:val="20"/>
              </w:rPr>
            </w:pPr>
            <w:r w:rsidRPr="00F43A31">
              <w:rPr>
                <w:rFonts w:ascii="Arial" w:eastAsia="Times New Roman" w:hAnsi="Arial" w:cs="Arial"/>
                <w:b/>
                <w:sz w:val="20"/>
                <w:szCs w:val="20"/>
                <w:lang w:val="en-US"/>
              </w:rPr>
              <w:t>Equipment</w:t>
            </w:r>
          </w:p>
        </w:tc>
        <w:tc>
          <w:tcPr>
            <w:tcW w:w="1377" w:type="dxa"/>
            <w:shd w:val="clear" w:color="auto" w:fill="D9D9D9" w:themeFill="background1" w:themeFillShade="D9"/>
          </w:tcPr>
          <w:p w:rsidR="00B84EF8" w:rsidRPr="00F43A31" w:rsidRDefault="00B84EF8" w:rsidP="00212B34">
            <w:pPr>
              <w:jc w:val="center"/>
              <w:outlineLvl w:val="0"/>
              <w:rPr>
                <w:rFonts w:ascii="Arial" w:eastAsia="Times New Roman" w:hAnsi="Arial" w:cs="Arial"/>
                <w:sz w:val="20"/>
                <w:szCs w:val="20"/>
              </w:rPr>
            </w:pPr>
          </w:p>
        </w:tc>
        <w:tc>
          <w:tcPr>
            <w:tcW w:w="1134" w:type="dxa"/>
            <w:shd w:val="clear" w:color="auto" w:fill="D9D9D9" w:themeFill="background1" w:themeFillShade="D9"/>
          </w:tcPr>
          <w:p w:rsidR="00B84EF8" w:rsidRPr="00F43A31" w:rsidRDefault="00B84EF8" w:rsidP="00212B34">
            <w:pPr>
              <w:jc w:val="center"/>
              <w:outlineLvl w:val="0"/>
              <w:rPr>
                <w:rFonts w:ascii="Arial" w:eastAsia="Times New Roman" w:hAnsi="Arial" w:cs="Arial"/>
                <w:sz w:val="20"/>
                <w:szCs w:val="20"/>
              </w:rPr>
            </w:pPr>
          </w:p>
        </w:tc>
        <w:tc>
          <w:tcPr>
            <w:tcW w:w="1354" w:type="dxa"/>
            <w:shd w:val="clear" w:color="auto" w:fill="D9D9D9" w:themeFill="background1" w:themeFillShade="D9"/>
          </w:tcPr>
          <w:p w:rsidR="00B84EF8" w:rsidRPr="00F43A31" w:rsidRDefault="00B84EF8" w:rsidP="00212B34">
            <w:pPr>
              <w:jc w:val="center"/>
              <w:outlineLvl w:val="0"/>
              <w:rPr>
                <w:rFonts w:ascii="Arial" w:eastAsia="Times New Roman" w:hAnsi="Arial" w:cs="Arial"/>
                <w:sz w:val="20"/>
                <w:szCs w:val="20"/>
              </w:rPr>
            </w:pPr>
          </w:p>
        </w:tc>
      </w:tr>
      <w:tr w:rsidR="00F43A31" w:rsidRPr="00F43A31" w:rsidTr="008C3A92">
        <w:tc>
          <w:tcPr>
            <w:tcW w:w="10525" w:type="dxa"/>
            <w:shd w:val="clear" w:color="auto" w:fill="92D050"/>
          </w:tcPr>
          <w:p w:rsidR="00B84EF8" w:rsidRPr="00F43A31" w:rsidRDefault="000E0A1B" w:rsidP="008C7146">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(01) L</w:t>
            </w:r>
            <w:r w:rsidR="00E718F6" w:rsidRPr="00F43A31">
              <w:rPr>
                <w:rFonts w:ascii="Arial" w:eastAsia="Times New Roman" w:hAnsi="Arial" w:cs="Arial"/>
                <w:sz w:val="20"/>
                <w:szCs w:val="20"/>
              </w:rPr>
              <w:t>aptop</w:t>
            </w:r>
            <w:r w:rsidR="008C7146" w:rsidRPr="00F43A31">
              <w:rPr>
                <w:rFonts w:ascii="Arial" w:eastAsia="Times New Roman" w:hAnsi="Arial" w:cs="Arial"/>
                <w:sz w:val="20"/>
                <w:szCs w:val="20"/>
              </w:rPr>
              <w:t xml:space="preserve"> </w:t>
            </w:r>
            <w:r w:rsidRPr="00F43A31">
              <w:rPr>
                <w:rFonts w:ascii="Arial" w:eastAsia="Times New Roman" w:hAnsi="Arial" w:cs="Arial"/>
                <w:sz w:val="20"/>
                <w:szCs w:val="20"/>
              </w:rPr>
              <w:t xml:space="preserve">Windows 10 </w:t>
            </w:r>
            <w:proofErr w:type="spellStart"/>
            <w:r w:rsidRPr="00F43A31">
              <w:rPr>
                <w:rFonts w:ascii="Arial" w:eastAsia="Times New Roman" w:hAnsi="Arial" w:cs="Arial"/>
                <w:sz w:val="20"/>
                <w:szCs w:val="20"/>
              </w:rPr>
              <w:t>P</w:t>
            </w:r>
            <w:r w:rsidR="008C7146" w:rsidRPr="00F43A31">
              <w:rPr>
                <w:rFonts w:ascii="Arial" w:eastAsia="Times New Roman" w:hAnsi="Arial" w:cs="Arial"/>
                <w:sz w:val="20"/>
                <w:szCs w:val="20"/>
              </w:rPr>
              <w:t>rofesssional</w:t>
            </w:r>
            <w:proofErr w:type="spellEnd"/>
            <w:r w:rsidR="008C7146" w:rsidRPr="00F43A31">
              <w:rPr>
                <w:rFonts w:ascii="Arial" w:eastAsia="Times New Roman" w:hAnsi="Arial" w:cs="Arial"/>
                <w:sz w:val="20"/>
                <w:szCs w:val="20"/>
              </w:rPr>
              <w:t xml:space="preserve"> + Pointer </w:t>
            </w:r>
            <w:r w:rsidRPr="00F43A31">
              <w:rPr>
                <w:rFonts w:ascii="Arial" w:eastAsia="Times New Roman" w:hAnsi="Arial" w:cs="Arial"/>
                <w:sz w:val="20"/>
                <w:szCs w:val="20"/>
              </w:rPr>
              <w:t>+ Antivirus + Microsoft W</w:t>
            </w:r>
            <w:r w:rsidR="008C7146" w:rsidRPr="00F43A31">
              <w:rPr>
                <w:rFonts w:ascii="Arial" w:eastAsia="Times New Roman" w:hAnsi="Arial" w:cs="Arial"/>
                <w:sz w:val="20"/>
                <w:szCs w:val="20"/>
              </w:rPr>
              <w:t xml:space="preserve">ord, Excel and Powerpoint </w:t>
            </w:r>
          </w:p>
        </w:tc>
        <w:tc>
          <w:tcPr>
            <w:tcW w:w="1377" w:type="dxa"/>
            <w:shd w:val="clear" w:color="auto" w:fill="92D050"/>
          </w:tcPr>
          <w:p w:rsidR="00B84EF8" w:rsidRPr="00F43A31" w:rsidRDefault="008C714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c>
          <w:tcPr>
            <w:tcW w:w="1134" w:type="dxa"/>
            <w:shd w:val="clear" w:color="auto" w:fill="92D050"/>
          </w:tcPr>
          <w:p w:rsidR="00B84EF8" w:rsidRPr="00F43A31" w:rsidRDefault="008C714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shd w:val="clear" w:color="auto" w:fill="92D050"/>
          </w:tcPr>
          <w:p w:rsidR="00B84EF8" w:rsidRPr="00F43A31" w:rsidRDefault="008C714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r>
      <w:tr w:rsidR="00F43A31" w:rsidRPr="00F43A31" w:rsidTr="008C3A92">
        <w:tc>
          <w:tcPr>
            <w:tcW w:w="10525" w:type="dxa"/>
            <w:shd w:val="clear" w:color="auto" w:fill="92D050"/>
          </w:tcPr>
          <w:p w:rsidR="00B84EF8" w:rsidRPr="00F43A31" w:rsidRDefault="000E0A1B" w:rsidP="008C7146">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(01)</w:t>
            </w:r>
            <w:r w:rsidR="008C7146"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C</w:t>
            </w:r>
            <w:r w:rsidR="008C7146" w:rsidRPr="00F43A31">
              <w:rPr>
                <w:rFonts w:ascii="Arial" w:eastAsia="Times New Roman" w:hAnsi="Arial" w:cs="Arial"/>
                <w:sz w:val="20"/>
                <w:szCs w:val="20"/>
              </w:rPr>
              <w:t>olor</w:t>
            </w:r>
            <w:proofErr w:type="spellEnd"/>
            <w:r w:rsidR="008C7146" w:rsidRPr="00F43A31">
              <w:rPr>
                <w:rFonts w:ascii="Arial" w:eastAsia="Times New Roman" w:hAnsi="Arial" w:cs="Arial"/>
                <w:sz w:val="20"/>
                <w:szCs w:val="20"/>
              </w:rPr>
              <w:t xml:space="preserve"> </w:t>
            </w:r>
            <w:r w:rsidRPr="00F43A31">
              <w:rPr>
                <w:rFonts w:ascii="Arial" w:eastAsia="Times New Roman" w:hAnsi="Arial" w:cs="Arial"/>
                <w:sz w:val="20"/>
                <w:szCs w:val="20"/>
              </w:rPr>
              <w:t>P</w:t>
            </w:r>
            <w:r w:rsidR="008C7146" w:rsidRPr="00F43A31">
              <w:rPr>
                <w:rFonts w:ascii="Arial" w:eastAsia="Times New Roman" w:hAnsi="Arial" w:cs="Arial"/>
                <w:sz w:val="20"/>
                <w:szCs w:val="20"/>
              </w:rPr>
              <w:t>rinter</w:t>
            </w:r>
            <w:r w:rsidRPr="00F43A31">
              <w:rPr>
                <w:rFonts w:ascii="Arial" w:eastAsia="Times New Roman" w:hAnsi="Arial" w:cs="Arial"/>
                <w:sz w:val="20"/>
                <w:szCs w:val="20"/>
              </w:rPr>
              <w:t xml:space="preserve"> + </w:t>
            </w:r>
            <w:proofErr w:type="spellStart"/>
            <w:r w:rsidRPr="00F43A31">
              <w:rPr>
                <w:rFonts w:ascii="Arial" w:eastAsia="Times New Roman" w:hAnsi="Arial" w:cs="Arial"/>
                <w:sz w:val="20"/>
                <w:szCs w:val="20"/>
              </w:rPr>
              <w:t>Photocopy</w:t>
            </w:r>
            <w:proofErr w:type="spellEnd"/>
            <w:r w:rsidRPr="00F43A31">
              <w:rPr>
                <w:rFonts w:ascii="Arial" w:eastAsia="Times New Roman" w:hAnsi="Arial" w:cs="Arial"/>
                <w:sz w:val="20"/>
                <w:szCs w:val="20"/>
              </w:rPr>
              <w:t xml:space="preserve"> + scanner + Fax M</w:t>
            </w:r>
            <w:r w:rsidR="008C7146" w:rsidRPr="00F43A31">
              <w:rPr>
                <w:rFonts w:ascii="Arial" w:eastAsia="Times New Roman" w:hAnsi="Arial" w:cs="Arial"/>
                <w:sz w:val="20"/>
                <w:szCs w:val="20"/>
              </w:rPr>
              <w:t>achine</w:t>
            </w:r>
          </w:p>
        </w:tc>
        <w:tc>
          <w:tcPr>
            <w:tcW w:w="1377" w:type="dxa"/>
            <w:shd w:val="clear" w:color="auto" w:fill="92D050"/>
          </w:tcPr>
          <w:p w:rsidR="00B84EF8" w:rsidRPr="00F43A31" w:rsidRDefault="008C714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$600</w:t>
            </w:r>
          </w:p>
        </w:tc>
        <w:tc>
          <w:tcPr>
            <w:tcW w:w="1134" w:type="dxa"/>
            <w:shd w:val="clear" w:color="auto" w:fill="92D050"/>
          </w:tcPr>
          <w:p w:rsidR="00B84EF8" w:rsidRPr="00F43A31" w:rsidRDefault="008C714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shd w:val="clear" w:color="auto" w:fill="92D050"/>
          </w:tcPr>
          <w:p w:rsidR="00B84EF8" w:rsidRPr="00F43A31" w:rsidRDefault="008C7146"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$600</w:t>
            </w:r>
          </w:p>
        </w:tc>
      </w:tr>
      <w:tr w:rsidR="00F43A31" w:rsidRPr="00F43A31" w:rsidTr="00975E5D">
        <w:tc>
          <w:tcPr>
            <w:tcW w:w="10525" w:type="dxa"/>
          </w:tcPr>
          <w:p w:rsidR="00B84EF8" w:rsidRPr="00F43A31" w:rsidRDefault="00B84EF8" w:rsidP="00001B69">
            <w:p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Sub-T</w:t>
            </w:r>
            <w:r w:rsidR="008C7146" w:rsidRPr="00F43A31">
              <w:rPr>
                <w:rFonts w:ascii="Arial" w:eastAsia="Times New Roman" w:hAnsi="Arial" w:cs="Arial"/>
                <w:b/>
                <w:sz w:val="20"/>
                <w:szCs w:val="20"/>
                <w:lang w:val="en-US"/>
              </w:rPr>
              <w:t>otal 3</w:t>
            </w:r>
          </w:p>
        </w:tc>
        <w:tc>
          <w:tcPr>
            <w:tcW w:w="1377" w:type="dxa"/>
          </w:tcPr>
          <w:p w:rsidR="00B84EF8" w:rsidRPr="00F43A31" w:rsidRDefault="00B84EF8" w:rsidP="00001B69">
            <w:pPr>
              <w:jc w:val="center"/>
              <w:outlineLvl w:val="0"/>
              <w:rPr>
                <w:rFonts w:ascii="Arial" w:eastAsia="Times New Roman" w:hAnsi="Arial" w:cs="Arial"/>
                <w:b/>
                <w:sz w:val="20"/>
                <w:szCs w:val="20"/>
                <w:lang w:val="en-US"/>
              </w:rPr>
            </w:pPr>
          </w:p>
        </w:tc>
        <w:tc>
          <w:tcPr>
            <w:tcW w:w="1134" w:type="dxa"/>
          </w:tcPr>
          <w:p w:rsidR="00B84EF8" w:rsidRPr="00F43A31" w:rsidRDefault="00B84EF8" w:rsidP="00001B69">
            <w:pPr>
              <w:jc w:val="center"/>
              <w:outlineLvl w:val="0"/>
              <w:rPr>
                <w:rFonts w:ascii="Arial" w:eastAsia="Times New Roman" w:hAnsi="Arial" w:cs="Arial"/>
                <w:b/>
                <w:sz w:val="20"/>
                <w:szCs w:val="20"/>
                <w:lang w:val="en-US"/>
              </w:rPr>
            </w:pPr>
          </w:p>
        </w:tc>
        <w:tc>
          <w:tcPr>
            <w:tcW w:w="1354" w:type="dxa"/>
          </w:tcPr>
          <w:p w:rsidR="00B84EF8" w:rsidRPr="00F43A31" w:rsidRDefault="008C7146" w:rsidP="00001B69">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$1600</w:t>
            </w:r>
          </w:p>
        </w:tc>
      </w:tr>
      <w:tr w:rsidR="00F43A31" w:rsidRPr="00F43A31" w:rsidTr="00212B34">
        <w:tc>
          <w:tcPr>
            <w:tcW w:w="14390" w:type="dxa"/>
            <w:gridSpan w:val="4"/>
            <w:shd w:val="clear" w:color="auto" w:fill="D9D9D9" w:themeFill="background1" w:themeFillShade="D9"/>
          </w:tcPr>
          <w:p w:rsidR="00B84EF8" w:rsidRPr="00E22AD6" w:rsidRDefault="008C7146" w:rsidP="00B84EF8">
            <w:pPr>
              <w:pStyle w:val="ListParagraph"/>
              <w:numPr>
                <w:ilvl w:val="0"/>
                <w:numId w:val="3"/>
              </w:numPr>
              <w:outlineLvl w:val="0"/>
              <w:rPr>
                <w:rFonts w:ascii="Arial" w:eastAsia="Times New Roman" w:hAnsi="Arial" w:cs="Arial"/>
                <w:b/>
                <w:sz w:val="20"/>
                <w:szCs w:val="20"/>
              </w:rPr>
            </w:pPr>
            <w:proofErr w:type="spellStart"/>
            <w:r w:rsidRPr="00E22AD6">
              <w:rPr>
                <w:rFonts w:ascii="Arial" w:eastAsia="Times New Roman" w:hAnsi="Arial" w:cs="Arial"/>
                <w:b/>
                <w:sz w:val="20"/>
                <w:szCs w:val="20"/>
              </w:rPr>
              <w:t>Trainees</w:t>
            </w:r>
            <w:proofErr w:type="spellEnd"/>
            <w:r w:rsidRPr="00E22AD6">
              <w:rPr>
                <w:rFonts w:ascii="Arial" w:eastAsia="Times New Roman" w:hAnsi="Arial" w:cs="Arial"/>
                <w:b/>
                <w:sz w:val="20"/>
                <w:szCs w:val="20"/>
              </w:rPr>
              <w:t xml:space="preserve">’ </w:t>
            </w:r>
            <w:proofErr w:type="spellStart"/>
            <w:r w:rsidRPr="00E22AD6">
              <w:rPr>
                <w:rFonts w:ascii="Arial" w:eastAsia="Times New Roman" w:hAnsi="Arial" w:cs="Arial"/>
                <w:b/>
                <w:sz w:val="20"/>
                <w:szCs w:val="20"/>
              </w:rPr>
              <w:t>Recruitment</w:t>
            </w:r>
            <w:proofErr w:type="spellEnd"/>
            <w:r w:rsidRPr="00E22AD6">
              <w:rPr>
                <w:rFonts w:ascii="Arial" w:eastAsia="Times New Roman" w:hAnsi="Arial" w:cs="Arial"/>
                <w:b/>
                <w:sz w:val="20"/>
                <w:szCs w:val="20"/>
              </w:rPr>
              <w:t xml:space="preserve">, </w:t>
            </w:r>
            <w:proofErr w:type="spellStart"/>
            <w:r w:rsidR="009E28DD" w:rsidRPr="00E22AD6">
              <w:rPr>
                <w:rFonts w:ascii="Arial" w:eastAsia="Times New Roman" w:hAnsi="Arial" w:cs="Arial"/>
                <w:b/>
                <w:sz w:val="20"/>
                <w:szCs w:val="20"/>
              </w:rPr>
              <w:t>Lodging</w:t>
            </w:r>
            <w:proofErr w:type="spellEnd"/>
            <w:r w:rsidR="009E28DD" w:rsidRPr="00E22AD6">
              <w:rPr>
                <w:rFonts w:ascii="Arial" w:eastAsia="Times New Roman" w:hAnsi="Arial" w:cs="Arial"/>
                <w:b/>
                <w:sz w:val="20"/>
                <w:szCs w:val="20"/>
              </w:rPr>
              <w:t xml:space="preserve">, </w:t>
            </w:r>
            <w:proofErr w:type="spellStart"/>
            <w:r w:rsidRPr="00E22AD6">
              <w:rPr>
                <w:rFonts w:ascii="Arial" w:eastAsia="Times New Roman" w:hAnsi="Arial" w:cs="Arial"/>
                <w:b/>
                <w:sz w:val="20"/>
                <w:szCs w:val="20"/>
              </w:rPr>
              <w:t>Subsistence</w:t>
            </w:r>
            <w:proofErr w:type="spellEnd"/>
          </w:p>
        </w:tc>
      </w:tr>
      <w:tr w:rsidR="00F43A31" w:rsidRPr="00F43A31" w:rsidTr="00975E5D">
        <w:tc>
          <w:tcPr>
            <w:tcW w:w="10525" w:type="dxa"/>
          </w:tcPr>
          <w:p w:rsidR="00B84EF8" w:rsidRPr="00F43A31" w:rsidRDefault="00B84EF8" w:rsidP="00212B34">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 xml:space="preserve">Protocol </w:t>
            </w:r>
            <w:proofErr w:type="spellStart"/>
            <w:r w:rsidRPr="00F43A31">
              <w:rPr>
                <w:rFonts w:ascii="Arial" w:eastAsia="Times New Roman" w:hAnsi="Arial" w:cs="Arial"/>
                <w:sz w:val="20"/>
                <w:szCs w:val="20"/>
              </w:rPr>
              <w:t>Approval</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Fee</w:t>
            </w:r>
            <w:proofErr w:type="spellEnd"/>
          </w:p>
        </w:tc>
        <w:tc>
          <w:tcPr>
            <w:tcW w:w="1377" w:type="dxa"/>
          </w:tcPr>
          <w:p w:rsidR="00B84EF8" w:rsidRPr="00F43A31" w:rsidRDefault="00B84EF8"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$500</w:t>
            </w:r>
          </w:p>
        </w:tc>
        <w:tc>
          <w:tcPr>
            <w:tcW w:w="1134" w:type="dxa"/>
          </w:tcPr>
          <w:p w:rsidR="00B84EF8" w:rsidRPr="00F43A31" w:rsidRDefault="00B84EF8"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tcPr>
          <w:p w:rsidR="00B84EF8" w:rsidRPr="00F43A31" w:rsidRDefault="00B84EF8" w:rsidP="00212B34">
            <w:pPr>
              <w:jc w:val="center"/>
              <w:outlineLvl w:val="0"/>
              <w:rPr>
                <w:rFonts w:ascii="Arial" w:eastAsia="Times New Roman" w:hAnsi="Arial" w:cs="Arial"/>
                <w:sz w:val="20"/>
                <w:szCs w:val="20"/>
              </w:rPr>
            </w:pPr>
            <w:r w:rsidRPr="00F43A31">
              <w:rPr>
                <w:rFonts w:ascii="Arial" w:eastAsia="Times New Roman" w:hAnsi="Arial" w:cs="Arial"/>
                <w:sz w:val="20"/>
                <w:szCs w:val="20"/>
              </w:rPr>
              <w:t>$500</w:t>
            </w:r>
          </w:p>
        </w:tc>
      </w:tr>
      <w:tr w:rsidR="00F43A31" w:rsidRPr="00F43A31" w:rsidTr="008C3A92">
        <w:tc>
          <w:tcPr>
            <w:tcW w:w="10525" w:type="dxa"/>
            <w:shd w:val="clear" w:color="auto" w:fill="92D050"/>
          </w:tcPr>
          <w:p w:rsidR="005D3A08" w:rsidRPr="00F43A31" w:rsidRDefault="000E0A1B" w:rsidP="000E0A1B">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 xml:space="preserve">A </w:t>
            </w:r>
            <w:proofErr w:type="spellStart"/>
            <w:r w:rsidRPr="00F43A31">
              <w:rPr>
                <w:rFonts w:ascii="Arial" w:eastAsia="Times New Roman" w:hAnsi="Arial" w:cs="Arial"/>
                <w:sz w:val="20"/>
                <w:szCs w:val="20"/>
              </w:rPr>
              <w:t>Monthly</w:t>
            </w:r>
            <w:proofErr w:type="spellEnd"/>
            <w:r w:rsidRPr="00F43A31">
              <w:rPr>
                <w:rFonts w:ascii="Arial" w:eastAsia="Times New Roman" w:hAnsi="Arial" w:cs="Arial"/>
                <w:sz w:val="20"/>
                <w:szCs w:val="20"/>
              </w:rPr>
              <w:t xml:space="preserve"> Studio </w:t>
            </w:r>
            <w:proofErr w:type="spellStart"/>
            <w:r w:rsidRPr="00F43A31">
              <w:rPr>
                <w:rFonts w:ascii="Arial" w:eastAsia="Times New Roman" w:hAnsi="Arial" w:cs="Arial"/>
                <w:sz w:val="20"/>
                <w:szCs w:val="20"/>
              </w:rPr>
              <w:t>Rental</w:t>
            </w:r>
            <w:proofErr w:type="spellEnd"/>
            <w:r w:rsidRPr="00F43A31">
              <w:rPr>
                <w:rFonts w:ascii="Arial" w:eastAsia="Times New Roman" w:hAnsi="Arial" w:cs="Arial"/>
                <w:sz w:val="20"/>
                <w:szCs w:val="20"/>
              </w:rPr>
              <w:t xml:space="preserve"> for six </w:t>
            </w:r>
            <w:proofErr w:type="spellStart"/>
            <w:r w:rsidRPr="00F43A31">
              <w:rPr>
                <w:rFonts w:ascii="Arial" w:eastAsia="Times New Roman" w:hAnsi="Arial" w:cs="Arial"/>
                <w:sz w:val="20"/>
                <w:szCs w:val="20"/>
              </w:rPr>
              <w:t>months</w:t>
            </w:r>
            <w:proofErr w:type="spellEnd"/>
            <w:r w:rsidRPr="00F43A31">
              <w:rPr>
                <w:rFonts w:ascii="Arial" w:eastAsia="Times New Roman" w:hAnsi="Arial" w:cs="Arial"/>
                <w:sz w:val="20"/>
                <w:szCs w:val="20"/>
              </w:rPr>
              <w:t xml:space="preserve"> ($100 per </w:t>
            </w:r>
            <w:proofErr w:type="spellStart"/>
            <w:r w:rsidRPr="00F43A31">
              <w:rPr>
                <w:rFonts w:ascii="Arial" w:eastAsia="Times New Roman" w:hAnsi="Arial" w:cs="Arial"/>
                <w:sz w:val="20"/>
                <w:szCs w:val="20"/>
              </w:rPr>
              <w:t>month</w:t>
            </w:r>
            <w:proofErr w:type="spellEnd"/>
            <w:r w:rsidRPr="00F43A31">
              <w:rPr>
                <w:rFonts w:ascii="Arial" w:eastAsia="Times New Roman" w:hAnsi="Arial" w:cs="Arial"/>
                <w:sz w:val="20"/>
                <w:szCs w:val="20"/>
              </w:rPr>
              <w:t xml:space="preserve"> per </w:t>
            </w:r>
            <w:proofErr w:type="spellStart"/>
            <w:r w:rsidRPr="00F43A31">
              <w:rPr>
                <w:rFonts w:ascii="Arial" w:eastAsia="Times New Roman" w:hAnsi="Arial" w:cs="Arial"/>
                <w:sz w:val="20"/>
                <w:szCs w:val="20"/>
              </w:rPr>
              <w:t>trainee</w:t>
            </w:r>
            <w:proofErr w:type="spellEnd"/>
            <w:r w:rsidRPr="00F43A31">
              <w:rPr>
                <w:rFonts w:ascii="Arial" w:eastAsia="Times New Roman" w:hAnsi="Arial" w:cs="Arial"/>
                <w:sz w:val="20"/>
                <w:szCs w:val="20"/>
              </w:rPr>
              <w:t>)</w:t>
            </w:r>
          </w:p>
        </w:tc>
        <w:tc>
          <w:tcPr>
            <w:tcW w:w="1377" w:type="dxa"/>
            <w:shd w:val="clear" w:color="auto" w:fill="92D050"/>
          </w:tcPr>
          <w:p w:rsidR="005D3A08" w:rsidRPr="00F43A31" w:rsidRDefault="00645087" w:rsidP="005D3A08">
            <w:pPr>
              <w:jc w:val="center"/>
              <w:outlineLvl w:val="0"/>
              <w:rPr>
                <w:rFonts w:ascii="Arial" w:eastAsia="Times New Roman" w:hAnsi="Arial" w:cs="Arial"/>
                <w:sz w:val="20"/>
                <w:szCs w:val="20"/>
              </w:rPr>
            </w:pPr>
            <w:r>
              <w:rPr>
                <w:rFonts w:ascii="Arial" w:eastAsia="Times New Roman" w:hAnsi="Arial" w:cs="Arial"/>
                <w:sz w:val="20"/>
                <w:szCs w:val="20"/>
              </w:rPr>
              <w:t>$60</w:t>
            </w:r>
            <w:r w:rsidR="000E0A1B" w:rsidRPr="00F43A31">
              <w:rPr>
                <w:rFonts w:ascii="Arial" w:eastAsia="Times New Roman" w:hAnsi="Arial" w:cs="Arial"/>
                <w:sz w:val="20"/>
                <w:szCs w:val="20"/>
              </w:rPr>
              <w:t>0</w:t>
            </w:r>
          </w:p>
        </w:tc>
        <w:tc>
          <w:tcPr>
            <w:tcW w:w="1134" w:type="dxa"/>
            <w:shd w:val="clear" w:color="auto" w:fill="92D050"/>
          </w:tcPr>
          <w:p w:rsidR="005D3A08" w:rsidRPr="00F43A31" w:rsidRDefault="000E0A1B" w:rsidP="005D3A08">
            <w:pPr>
              <w:jc w:val="center"/>
              <w:outlineLvl w:val="0"/>
              <w:rPr>
                <w:rFonts w:ascii="Arial" w:eastAsia="Times New Roman" w:hAnsi="Arial" w:cs="Arial"/>
                <w:sz w:val="20"/>
                <w:szCs w:val="20"/>
              </w:rPr>
            </w:pPr>
            <w:r w:rsidRPr="00F43A31">
              <w:rPr>
                <w:rFonts w:ascii="Arial" w:eastAsia="Times New Roman" w:hAnsi="Arial" w:cs="Arial"/>
                <w:sz w:val="20"/>
                <w:szCs w:val="20"/>
              </w:rPr>
              <w:t>10</w:t>
            </w:r>
          </w:p>
        </w:tc>
        <w:tc>
          <w:tcPr>
            <w:tcW w:w="1354" w:type="dxa"/>
            <w:shd w:val="clear" w:color="auto" w:fill="92D050"/>
          </w:tcPr>
          <w:p w:rsidR="005D3A08" w:rsidRPr="00F43A31" w:rsidRDefault="00645087" w:rsidP="005D3A08">
            <w:pPr>
              <w:jc w:val="center"/>
              <w:outlineLvl w:val="0"/>
              <w:rPr>
                <w:rFonts w:ascii="Arial" w:eastAsia="Times New Roman" w:hAnsi="Arial" w:cs="Arial"/>
                <w:sz w:val="20"/>
                <w:szCs w:val="20"/>
              </w:rPr>
            </w:pPr>
            <w:r>
              <w:rPr>
                <w:rFonts w:ascii="Arial" w:eastAsia="Times New Roman" w:hAnsi="Arial" w:cs="Arial"/>
                <w:sz w:val="20"/>
                <w:szCs w:val="20"/>
              </w:rPr>
              <w:t>$60</w:t>
            </w:r>
            <w:r w:rsidR="000E0A1B" w:rsidRPr="00F43A31">
              <w:rPr>
                <w:rFonts w:ascii="Arial" w:eastAsia="Times New Roman" w:hAnsi="Arial" w:cs="Arial"/>
                <w:sz w:val="20"/>
                <w:szCs w:val="20"/>
              </w:rPr>
              <w:t>00</w:t>
            </w:r>
          </w:p>
        </w:tc>
      </w:tr>
      <w:tr w:rsidR="005D3A08" w:rsidRPr="00F43A31" w:rsidTr="008C3A92">
        <w:tc>
          <w:tcPr>
            <w:tcW w:w="10525" w:type="dxa"/>
            <w:shd w:val="clear" w:color="auto" w:fill="92D050"/>
          </w:tcPr>
          <w:p w:rsidR="005D3A08" w:rsidRPr="0096058E" w:rsidRDefault="00D674E6" w:rsidP="00D674E6">
            <w:pPr>
              <w:shd w:val="clear" w:color="auto" w:fill="FFFFFF"/>
              <w:spacing w:before="100" w:beforeAutospacing="1" w:after="100" w:afterAutospacing="1"/>
              <w:rPr>
                <w:rFonts w:ascii="Arial" w:eastAsia="Times New Roman" w:hAnsi="Arial" w:cs="Arial"/>
                <w:sz w:val="20"/>
                <w:szCs w:val="20"/>
                <w:highlight w:val="yellow"/>
              </w:rPr>
            </w:pPr>
            <w:bookmarkStart w:id="0" w:name="_GoBack"/>
            <w:bookmarkEnd w:id="0"/>
            <w:r w:rsidRPr="009D1CCD">
              <w:rPr>
                <w:rFonts w:ascii="Arial" w:eastAsia="Times New Roman" w:hAnsi="Arial" w:cs="Arial"/>
                <w:sz w:val="20"/>
                <w:szCs w:val="20"/>
              </w:rPr>
              <w:t xml:space="preserve">Lunch break for the 6-week English Course ($3.00 per </w:t>
            </w:r>
            <w:proofErr w:type="spellStart"/>
            <w:r w:rsidRPr="009D1CCD">
              <w:rPr>
                <w:rFonts w:ascii="Arial" w:eastAsia="Times New Roman" w:hAnsi="Arial" w:cs="Arial"/>
                <w:sz w:val="20"/>
                <w:szCs w:val="20"/>
              </w:rPr>
              <w:t>person</w:t>
            </w:r>
            <w:proofErr w:type="spellEnd"/>
            <w:r w:rsidRPr="009D1CCD">
              <w:rPr>
                <w:rFonts w:ascii="Arial" w:eastAsia="Times New Roman" w:hAnsi="Arial" w:cs="Arial"/>
                <w:sz w:val="20"/>
                <w:szCs w:val="20"/>
              </w:rPr>
              <w:t xml:space="preserve"> for 25 people) </w:t>
            </w:r>
            <w:proofErr w:type="spellStart"/>
            <w:r w:rsidRPr="009D1CCD">
              <w:rPr>
                <w:rFonts w:ascii="Arial" w:eastAsia="Times New Roman" w:hAnsi="Arial" w:cs="Arial"/>
                <w:sz w:val="20"/>
                <w:szCs w:val="20"/>
              </w:rPr>
              <w:t>twice</w:t>
            </w:r>
            <w:proofErr w:type="spellEnd"/>
            <w:r w:rsidRPr="009D1CCD">
              <w:rPr>
                <w:rFonts w:ascii="Arial" w:eastAsia="Times New Roman" w:hAnsi="Arial" w:cs="Arial"/>
                <w:sz w:val="20"/>
                <w:szCs w:val="20"/>
              </w:rPr>
              <w:t xml:space="preserve"> a </w:t>
            </w:r>
            <w:proofErr w:type="spellStart"/>
            <w:r w:rsidRPr="009D1CCD">
              <w:rPr>
                <w:rFonts w:ascii="Arial" w:eastAsia="Times New Roman" w:hAnsi="Arial" w:cs="Arial"/>
                <w:sz w:val="20"/>
                <w:szCs w:val="20"/>
              </w:rPr>
              <w:t>week</w:t>
            </w:r>
            <w:proofErr w:type="spellEnd"/>
          </w:p>
        </w:tc>
        <w:tc>
          <w:tcPr>
            <w:tcW w:w="1377" w:type="dxa"/>
            <w:shd w:val="clear" w:color="auto" w:fill="92D050"/>
          </w:tcPr>
          <w:p w:rsidR="005D3A08" w:rsidRPr="0096058E" w:rsidRDefault="00D674E6" w:rsidP="005D3A08">
            <w:pPr>
              <w:jc w:val="center"/>
              <w:outlineLvl w:val="0"/>
              <w:rPr>
                <w:rFonts w:ascii="Arial" w:eastAsia="Times New Roman" w:hAnsi="Arial" w:cs="Arial"/>
                <w:sz w:val="20"/>
                <w:szCs w:val="20"/>
                <w:highlight w:val="yellow"/>
              </w:rPr>
            </w:pPr>
            <w:r w:rsidRPr="0096058E">
              <w:rPr>
                <w:rFonts w:ascii="Arial" w:eastAsia="Times New Roman" w:hAnsi="Arial" w:cs="Arial"/>
                <w:sz w:val="20"/>
                <w:szCs w:val="20"/>
                <w:highlight w:val="yellow"/>
              </w:rPr>
              <w:t>75</w:t>
            </w:r>
          </w:p>
        </w:tc>
        <w:tc>
          <w:tcPr>
            <w:tcW w:w="1134" w:type="dxa"/>
            <w:shd w:val="clear" w:color="auto" w:fill="92D050"/>
          </w:tcPr>
          <w:p w:rsidR="005D3A08" w:rsidRPr="0096058E" w:rsidRDefault="00D674E6" w:rsidP="005D3A08">
            <w:pPr>
              <w:jc w:val="center"/>
              <w:outlineLvl w:val="0"/>
              <w:rPr>
                <w:rFonts w:ascii="Arial" w:eastAsia="Times New Roman" w:hAnsi="Arial" w:cs="Arial"/>
                <w:sz w:val="20"/>
                <w:szCs w:val="20"/>
                <w:highlight w:val="yellow"/>
              </w:rPr>
            </w:pPr>
            <w:r w:rsidRPr="0096058E">
              <w:rPr>
                <w:rFonts w:ascii="Arial" w:eastAsia="Times New Roman" w:hAnsi="Arial" w:cs="Arial"/>
                <w:sz w:val="20"/>
                <w:szCs w:val="20"/>
                <w:highlight w:val="yellow"/>
              </w:rPr>
              <w:t>12</w:t>
            </w:r>
          </w:p>
        </w:tc>
        <w:tc>
          <w:tcPr>
            <w:tcW w:w="1354" w:type="dxa"/>
            <w:shd w:val="clear" w:color="auto" w:fill="92D050"/>
          </w:tcPr>
          <w:p w:rsidR="005D3A08" w:rsidRPr="0096058E" w:rsidRDefault="00D674E6" w:rsidP="005D3A08">
            <w:pPr>
              <w:jc w:val="center"/>
              <w:outlineLvl w:val="0"/>
              <w:rPr>
                <w:rFonts w:ascii="Arial" w:eastAsia="Times New Roman" w:hAnsi="Arial" w:cs="Arial"/>
                <w:sz w:val="20"/>
                <w:szCs w:val="20"/>
                <w:highlight w:val="yellow"/>
              </w:rPr>
            </w:pPr>
            <w:r w:rsidRPr="0096058E">
              <w:rPr>
                <w:rFonts w:ascii="Arial" w:eastAsia="Times New Roman" w:hAnsi="Arial" w:cs="Arial"/>
                <w:sz w:val="20"/>
                <w:szCs w:val="20"/>
                <w:highlight w:val="yellow"/>
              </w:rPr>
              <w:t>$900</w:t>
            </w:r>
          </w:p>
        </w:tc>
      </w:tr>
      <w:tr w:rsidR="005D3A08" w:rsidRPr="00F43A31" w:rsidTr="008C3A92">
        <w:tc>
          <w:tcPr>
            <w:tcW w:w="10525" w:type="dxa"/>
            <w:shd w:val="clear" w:color="auto" w:fill="92D050"/>
          </w:tcPr>
          <w:p w:rsidR="005D3A08" w:rsidRPr="00F43A31" w:rsidRDefault="00D674E6" w:rsidP="005D3A08">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 xml:space="preserve">Lunch break for the 3-month </w:t>
            </w:r>
            <w:proofErr w:type="spellStart"/>
            <w:r w:rsidRPr="00F43A31">
              <w:rPr>
                <w:rFonts w:ascii="Arial" w:eastAsia="Times New Roman" w:hAnsi="Arial" w:cs="Arial"/>
                <w:sz w:val="20"/>
                <w:szCs w:val="20"/>
              </w:rPr>
              <w:t>presentation</w:t>
            </w:r>
            <w:proofErr w:type="spellEnd"/>
            <w:r w:rsidRPr="00F43A31">
              <w:rPr>
                <w:rFonts w:ascii="Arial" w:eastAsia="Times New Roman" w:hAnsi="Arial" w:cs="Arial"/>
                <w:sz w:val="20"/>
                <w:szCs w:val="20"/>
              </w:rPr>
              <w:t xml:space="preserve"> + journal clubs ($3.00 per </w:t>
            </w:r>
            <w:proofErr w:type="spellStart"/>
            <w:r w:rsidRPr="00F43A31">
              <w:rPr>
                <w:rFonts w:ascii="Arial" w:eastAsia="Times New Roman" w:hAnsi="Arial" w:cs="Arial"/>
                <w:sz w:val="20"/>
                <w:szCs w:val="20"/>
              </w:rPr>
              <w:t>person</w:t>
            </w:r>
            <w:proofErr w:type="spellEnd"/>
            <w:r w:rsidRPr="00F43A31">
              <w:rPr>
                <w:rFonts w:ascii="Arial" w:eastAsia="Times New Roman" w:hAnsi="Arial" w:cs="Arial"/>
                <w:sz w:val="20"/>
                <w:szCs w:val="20"/>
              </w:rPr>
              <w:t xml:space="preserve"> for 25 people) </w:t>
            </w:r>
            <w:proofErr w:type="spellStart"/>
            <w:r w:rsidRPr="00F43A31">
              <w:rPr>
                <w:rFonts w:ascii="Arial" w:eastAsia="Times New Roman" w:hAnsi="Arial" w:cs="Arial"/>
                <w:sz w:val="20"/>
                <w:szCs w:val="20"/>
              </w:rPr>
              <w:t>twice</w:t>
            </w:r>
            <w:proofErr w:type="spellEnd"/>
            <w:r w:rsidRPr="00F43A31">
              <w:rPr>
                <w:rFonts w:ascii="Arial" w:eastAsia="Times New Roman" w:hAnsi="Arial" w:cs="Arial"/>
                <w:sz w:val="20"/>
                <w:szCs w:val="20"/>
              </w:rPr>
              <w:t xml:space="preserve"> a </w:t>
            </w:r>
            <w:proofErr w:type="spellStart"/>
            <w:r w:rsidRPr="00F43A31">
              <w:rPr>
                <w:rFonts w:ascii="Arial" w:eastAsia="Times New Roman" w:hAnsi="Arial" w:cs="Arial"/>
                <w:sz w:val="20"/>
                <w:szCs w:val="20"/>
              </w:rPr>
              <w:t>month</w:t>
            </w:r>
            <w:proofErr w:type="spellEnd"/>
          </w:p>
        </w:tc>
        <w:tc>
          <w:tcPr>
            <w:tcW w:w="1377" w:type="dxa"/>
            <w:shd w:val="clear" w:color="auto" w:fill="92D050"/>
          </w:tcPr>
          <w:p w:rsidR="005D3A08" w:rsidRPr="00F43A31" w:rsidRDefault="00D674E6" w:rsidP="005D3A08">
            <w:pPr>
              <w:jc w:val="center"/>
              <w:outlineLvl w:val="0"/>
              <w:rPr>
                <w:rFonts w:ascii="Arial" w:eastAsia="Times New Roman" w:hAnsi="Arial" w:cs="Arial"/>
                <w:sz w:val="20"/>
                <w:szCs w:val="20"/>
              </w:rPr>
            </w:pPr>
            <w:r w:rsidRPr="00F43A31">
              <w:rPr>
                <w:rFonts w:ascii="Arial" w:eastAsia="Times New Roman" w:hAnsi="Arial" w:cs="Arial"/>
                <w:sz w:val="20"/>
                <w:szCs w:val="20"/>
              </w:rPr>
              <w:t>75</w:t>
            </w:r>
          </w:p>
        </w:tc>
        <w:tc>
          <w:tcPr>
            <w:tcW w:w="1134" w:type="dxa"/>
            <w:shd w:val="clear" w:color="auto" w:fill="92D050"/>
          </w:tcPr>
          <w:p w:rsidR="005D3A08" w:rsidRPr="00F43A31" w:rsidRDefault="00D674E6" w:rsidP="005D3A08">
            <w:pPr>
              <w:jc w:val="center"/>
              <w:outlineLvl w:val="0"/>
              <w:rPr>
                <w:rFonts w:ascii="Arial" w:eastAsia="Times New Roman" w:hAnsi="Arial" w:cs="Arial"/>
                <w:sz w:val="20"/>
                <w:szCs w:val="20"/>
              </w:rPr>
            </w:pPr>
            <w:r w:rsidRPr="00F43A31">
              <w:rPr>
                <w:rFonts w:ascii="Arial" w:eastAsia="Times New Roman" w:hAnsi="Arial" w:cs="Arial"/>
                <w:sz w:val="20"/>
                <w:szCs w:val="20"/>
              </w:rPr>
              <w:t>6</w:t>
            </w:r>
          </w:p>
        </w:tc>
        <w:tc>
          <w:tcPr>
            <w:tcW w:w="1354" w:type="dxa"/>
            <w:shd w:val="clear" w:color="auto" w:fill="92D050"/>
          </w:tcPr>
          <w:p w:rsidR="005D3A08" w:rsidRPr="00F43A31" w:rsidRDefault="00D674E6" w:rsidP="005D3A08">
            <w:pPr>
              <w:jc w:val="center"/>
              <w:outlineLvl w:val="0"/>
              <w:rPr>
                <w:rFonts w:ascii="Arial" w:eastAsia="Times New Roman" w:hAnsi="Arial" w:cs="Arial"/>
                <w:sz w:val="20"/>
                <w:szCs w:val="20"/>
              </w:rPr>
            </w:pPr>
            <w:r w:rsidRPr="00F43A31">
              <w:rPr>
                <w:rFonts w:ascii="Arial" w:eastAsia="Times New Roman" w:hAnsi="Arial" w:cs="Arial"/>
                <w:sz w:val="20"/>
                <w:szCs w:val="20"/>
              </w:rPr>
              <w:t>$450</w:t>
            </w:r>
          </w:p>
        </w:tc>
      </w:tr>
      <w:tr w:rsidR="00D674E6" w:rsidRPr="00F43A31" w:rsidTr="008C3A92">
        <w:tc>
          <w:tcPr>
            <w:tcW w:w="10525" w:type="dxa"/>
            <w:shd w:val="clear" w:color="auto" w:fill="92D050"/>
          </w:tcPr>
          <w:p w:rsidR="00D674E6" w:rsidRPr="00F43A31" w:rsidRDefault="00D674E6" w:rsidP="00D674E6">
            <w:pPr>
              <w:shd w:val="clear" w:color="auto" w:fill="FFFFFF"/>
              <w:spacing w:before="100" w:beforeAutospacing="1" w:after="100" w:afterAutospacing="1"/>
              <w:rPr>
                <w:rFonts w:ascii="Arial" w:eastAsia="Times New Roman" w:hAnsi="Arial" w:cs="Arial"/>
                <w:sz w:val="20"/>
                <w:szCs w:val="20"/>
              </w:rPr>
            </w:pPr>
            <w:proofErr w:type="spellStart"/>
            <w:r w:rsidRPr="00F43A31">
              <w:rPr>
                <w:rFonts w:ascii="Arial" w:eastAsia="Times New Roman" w:hAnsi="Arial" w:cs="Arial"/>
                <w:sz w:val="20"/>
                <w:szCs w:val="20"/>
              </w:rPr>
              <w:t>Dinner</w:t>
            </w:r>
            <w:proofErr w:type="spellEnd"/>
            <w:r w:rsidRPr="00F43A31">
              <w:rPr>
                <w:rFonts w:ascii="Arial" w:eastAsia="Times New Roman" w:hAnsi="Arial" w:cs="Arial"/>
                <w:sz w:val="20"/>
                <w:szCs w:val="20"/>
              </w:rPr>
              <w:t xml:space="preserve"> for </w:t>
            </w:r>
            <w:proofErr w:type="spellStart"/>
            <w:r w:rsidRPr="00F43A31">
              <w:rPr>
                <w:rFonts w:ascii="Arial" w:eastAsia="Times New Roman" w:hAnsi="Arial" w:cs="Arial"/>
                <w:sz w:val="20"/>
                <w:szCs w:val="20"/>
              </w:rPr>
              <w:t>foreign</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trainees</w:t>
            </w:r>
            <w:proofErr w:type="spellEnd"/>
            <w:r w:rsidRPr="00F43A31">
              <w:rPr>
                <w:rFonts w:ascii="Arial" w:eastAsia="Times New Roman" w:hAnsi="Arial" w:cs="Arial"/>
                <w:sz w:val="20"/>
                <w:szCs w:val="20"/>
              </w:rPr>
              <w:t xml:space="preserve"> ($3 per </w:t>
            </w:r>
            <w:proofErr w:type="spellStart"/>
            <w:r w:rsidRPr="00F43A31">
              <w:rPr>
                <w:rFonts w:ascii="Arial" w:eastAsia="Times New Roman" w:hAnsi="Arial" w:cs="Arial"/>
                <w:sz w:val="20"/>
                <w:szCs w:val="20"/>
              </w:rPr>
              <w:t>person</w:t>
            </w:r>
            <w:proofErr w:type="spellEnd"/>
            <w:r w:rsidRPr="00F43A31">
              <w:rPr>
                <w:rFonts w:ascii="Arial" w:eastAsia="Times New Roman" w:hAnsi="Arial" w:cs="Arial"/>
                <w:sz w:val="20"/>
                <w:szCs w:val="20"/>
              </w:rPr>
              <w:t xml:space="preserve"> for 10 people) for six </w:t>
            </w:r>
            <w:proofErr w:type="spellStart"/>
            <w:r w:rsidRPr="00F43A31">
              <w:rPr>
                <w:rFonts w:ascii="Arial" w:eastAsia="Times New Roman" w:hAnsi="Arial" w:cs="Arial"/>
                <w:sz w:val="20"/>
                <w:szCs w:val="20"/>
              </w:rPr>
              <w:t>months</w:t>
            </w:r>
            <w:proofErr w:type="spellEnd"/>
          </w:p>
        </w:tc>
        <w:tc>
          <w:tcPr>
            <w:tcW w:w="1377" w:type="dxa"/>
            <w:shd w:val="clear" w:color="auto" w:fill="92D050"/>
          </w:tcPr>
          <w:p w:rsidR="00D674E6" w:rsidRPr="00F43A31" w:rsidRDefault="00645087" w:rsidP="005D3A08">
            <w:pPr>
              <w:jc w:val="center"/>
              <w:outlineLvl w:val="0"/>
              <w:rPr>
                <w:rFonts w:ascii="Arial" w:eastAsia="Times New Roman" w:hAnsi="Arial" w:cs="Arial"/>
                <w:sz w:val="20"/>
                <w:szCs w:val="20"/>
              </w:rPr>
            </w:pPr>
            <w:r>
              <w:rPr>
                <w:rFonts w:ascii="Arial" w:eastAsia="Times New Roman" w:hAnsi="Arial" w:cs="Arial"/>
                <w:sz w:val="20"/>
                <w:szCs w:val="20"/>
              </w:rPr>
              <w:t>$33.33</w:t>
            </w:r>
          </w:p>
        </w:tc>
        <w:tc>
          <w:tcPr>
            <w:tcW w:w="1134" w:type="dxa"/>
            <w:shd w:val="clear" w:color="auto" w:fill="92D050"/>
          </w:tcPr>
          <w:p w:rsidR="00D674E6" w:rsidRPr="00F43A31" w:rsidRDefault="00D674E6" w:rsidP="005D3A08">
            <w:pPr>
              <w:jc w:val="center"/>
              <w:outlineLvl w:val="0"/>
              <w:rPr>
                <w:rFonts w:ascii="Arial" w:eastAsia="Times New Roman" w:hAnsi="Arial" w:cs="Arial"/>
                <w:sz w:val="20"/>
                <w:szCs w:val="20"/>
              </w:rPr>
            </w:pPr>
            <w:r w:rsidRPr="00F43A31">
              <w:rPr>
                <w:rFonts w:ascii="Arial" w:eastAsia="Times New Roman" w:hAnsi="Arial" w:cs="Arial"/>
                <w:sz w:val="20"/>
                <w:szCs w:val="20"/>
              </w:rPr>
              <w:t>180</w:t>
            </w:r>
          </w:p>
        </w:tc>
        <w:tc>
          <w:tcPr>
            <w:tcW w:w="1354" w:type="dxa"/>
            <w:shd w:val="clear" w:color="auto" w:fill="92D050"/>
          </w:tcPr>
          <w:p w:rsidR="00D674E6" w:rsidRPr="00F43A31" w:rsidRDefault="00645087" w:rsidP="005D3A08">
            <w:pPr>
              <w:jc w:val="center"/>
              <w:outlineLvl w:val="0"/>
              <w:rPr>
                <w:rFonts w:ascii="Arial" w:eastAsia="Times New Roman" w:hAnsi="Arial" w:cs="Arial"/>
                <w:sz w:val="20"/>
                <w:szCs w:val="20"/>
              </w:rPr>
            </w:pPr>
            <w:r>
              <w:rPr>
                <w:rFonts w:ascii="Arial" w:eastAsia="Times New Roman" w:hAnsi="Arial" w:cs="Arial"/>
                <w:sz w:val="20"/>
                <w:szCs w:val="20"/>
              </w:rPr>
              <w:t>$60</w:t>
            </w:r>
            <w:r w:rsidR="00D674E6" w:rsidRPr="00F43A31">
              <w:rPr>
                <w:rFonts w:ascii="Arial" w:eastAsia="Times New Roman" w:hAnsi="Arial" w:cs="Arial"/>
                <w:sz w:val="20"/>
                <w:szCs w:val="20"/>
              </w:rPr>
              <w:t>00</w:t>
            </w:r>
          </w:p>
        </w:tc>
      </w:tr>
      <w:tr w:rsidR="00F43A31" w:rsidRPr="00F43A31" w:rsidTr="00975E5D">
        <w:tc>
          <w:tcPr>
            <w:tcW w:w="10525" w:type="dxa"/>
          </w:tcPr>
          <w:p w:rsidR="005D3A08" w:rsidRPr="00F43A31" w:rsidRDefault="00001B69" w:rsidP="005D3A08">
            <w:pPr>
              <w:shd w:val="clear" w:color="auto" w:fill="FFFFFF"/>
              <w:spacing w:before="100" w:beforeAutospacing="1" w:after="100" w:afterAutospacing="1"/>
              <w:rPr>
                <w:rFonts w:ascii="Arial" w:eastAsia="Times New Roman" w:hAnsi="Arial" w:cs="Arial"/>
                <w:b/>
                <w:sz w:val="20"/>
                <w:szCs w:val="20"/>
                <w:lang w:val="en-US"/>
              </w:rPr>
            </w:pPr>
            <w:r w:rsidRPr="00F43A31">
              <w:rPr>
                <w:rFonts w:ascii="Arial" w:eastAsia="Times New Roman" w:hAnsi="Arial" w:cs="Arial"/>
                <w:b/>
                <w:sz w:val="20"/>
                <w:szCs w:val="20"/>
                <w:lang w:val="en-US"/>
              </w:rPr>
              <w:t>Sub-Total 4</w:t>
            </w:r>
          </w:p>
        </w:tc>
        <w:tc>
          <w:tcPr>
            <w:tcW w:w="1377" w:type="dxa"/>
          </w:tcPr>
          <w:p w:rsidR="005D3A08" w:rsidRPr="00F43A31" w:rsidRDefault="005D3A08" w:rsidP="005D3A08">
            <w:pPr>
              <w:outlineLvl w:val="0"/>
              <w:rPr>
                <w:rFonts w:ascii="Arial" w:eastAsia="Times New Roman" w:hAnsi="Arial" w:cs="Arial"/>
                <w:b/>
                <w:sz w:val="20"/>
                <w:szCs w:val="20"/>
                <w:lang w:val="en-US"/>
              </w:rPr>
            </w:pPr>
          </w:p>
        </w:tc>
        <w:tc>
          <w:tcPr>
            <w:tcW w:w="1134" w:type="dxa"/>
          </w:tcPr>
          <w:p w:rsidR="005D3A08" w:rsidRPr="00F43A31" w:rsidRDefault="005D3A08" w:rsidP="005D3A08">
            <w:pPr>
              <w:outlineLvl w:val="0"/>
              <w:rPr>
                <w:rFonts w:ascii="Arial" w:eastAsia="Times New Roman" w:hAnsi="Arial" w:cs="Arial"/>
                <w:b/>
                <w:sz w:val="20"/>
                <w:szCs w:val="20"/>
                <w:lang w:val="en-US"/>
              </w:rPr>
            </w:pPr>
          </w:p>
        </w:tc>
        <w:tc>
          <w:tcPr>
            <w:tcW w:w="1354" w:type="dxa"/>
          </w:tcPr>
          <w:p w:rsidR="005D3A08" w:rsidRPr="00F43A31" w:rsidRDefault="005D3A08" w:rsidP="005D3A08">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w:t>
            </w:r>
            <w:r w:rsidR="00645087">
              <w:rPr>
                <w:rFonts w:ascii="Arial" w:eastAsia="Times New Roman" w:hAnsi="Arial" w:cs="Arial"/>
                <w:b/>
                <w:sz w:val="20"/>
                <w:szCs w:val="20"/>
                <w:lang w:val="en-US"/>
              </w:rPr>
              <w:t>138</w:t>
            </w:r>
            <w:r w:rsidR="00F477DD" w:rsidRPr="00F43A31">
              <w:rPr>
                <w:rFonts w:ascii="Arial" w:eastAsia="Times New Roman" w:hAnsi="Arial" w:cs="Arial"/>
                <w:b/>
                <w:sz w:val="20"/>
                <w:szCs w:val="20"/>
                <w:lang w:val="en-US"/>
              </w:rPr>
              <w:t>50</w:t>
            </w:r>
          </w:p>
        </w:tc>
      </w:tr>
      <w:tr w:rsidR="00F43A31" w:rsidRPr="00F43A31" w:rsidTr="00212B34">
        <w:tc>
          <w:tcPr>
            <w:tcW w:w="14390" w:type="dxa"/>
            <w:gridSpan w:val="4"/>
            <w:shd w:val="clear" w:color="auto" w:fill="D9D9D9" w:themeFill="background1" w:themeFillShade="D9"/>
          </w:tcPr>
          <w:p w:rsidR="005D3A08" w:rsidRPr="00F43A31" w:rsidRDefault="005D3A08" w:rsidP="005D3A08">
            <w:pPr>
              <w:pStyle w:val="ListParagraph"/>
              <w:numPr>
                <w:ilvl w:val="0"/>
                <w:numId w:val="3"/>
              </w:numPr>
              <w:outlineLvl w:val="0"/>
              <w:rPr>
                <w:rFonts w:ascii="Arial" w:eastAsia="Times New Roman" w:hAnsi="Arial" w:cs="Arial"/>
                <w:sz w:val="20"/>
                <w:szCs w:val="20"/>
              </w:rPr>
            </w:pPr>
            <w:r w:rsidRPr="00F43A31">
              <w:rPr>
                <w:rFonts w:ascii="Arial" w:eastAsia="Times New Roman" w:hAnsi="Arial" w:cs="Arial"/>
                <w:b/>
                <w:sz w:val="20"/>
                <w:szCs w:val="20"/>
                <w:lang w:val="en-US"/>
              </w:rPr>
              <w:t>Travel and Training</w:t>
            </w:r>
          </w:p>
        </w:tc>
      </w:tr>
      <w:tr w:rsidR="00F43A31" w:rsidRPr="00F43A31" w:rsidTr="009D1CCD">
        <w:trPr>
          <w:trHeight w:val="242"/>
        </w:trPr>
        <w:tc>
          <w:tcPr>
            <w:tcW w:w="10525" w:type="dxa"/>
            <w:shd w:val="clear" w:color="auto" w:fill="92D050"/>
          </w:tcPr>
          <w:p w:rsidR="00F477DD" w:rsidRPr="009D1CCD" w:rsidRDefault="00F477DD" w:rsidP="00F477DD">
            <w:pPr>
              <w:shd w:val="clear" w:color="auto" w:fill="FFFFFF"/>
              <w:spacing w:before="100" w:beforeAutospacing="1" w:after="100" w:afterAutospacing="1"/>
              <w:rPr>
                <w:rFonts w:ascii="Arial" w:eastAsia="Times New Roman" w:hAnsi="Arial" w:cs="Arial"/>
                <w:sz w:val="20"/>
                <w:szCs w:val="20"/>
                <w:highlight w:val="yellow"/>
              </w:rPr>
            </w:pPr>
            <w:proofErr w:type="spellStart"/>
            <w:r w:rsidRPr="009D1CCD">
              <w:rPr>
                <w:rFonts w:ascii="Arial" w:eastAsia="Times New Roman" w:hAnsi="Arial" w:cs="Arial"/>
                <w:sz w:val="20"/>
                <w:szCs w:val="20"/>
                <w:highlight w:val="yellow"/>
              </w:rPr>
              <w:t>Reimbursement</w:t>
            </w:r>
            <w:proofErr w:type="spellEnd"/>
            <w:r w:rsidRPr="009D1CCD">
              <w:rPr>
                <w:rFonts w:ascii="Arial" w:eastAsia="Times New Roman" w:hAnsi="Arial" w:cs="Arial"/>
                <w:sz w:val="20"/>
                <w:szCs w:val="20"/>
                <w:highlight w:val="yellow"/>
              </w:rPr>
              <w:t xml:space="preserve"> Transportation Port Louis, </w:t>
            </w:r>
            <w:proofErr w:type="spellStart"/>
            <w:r w:rsidRPr="009D1CCD">
              <w:rPr>
                <w:rFonts w:ascii="Arial" w:eastAsia="Times New Roman" w:hAnsi="Arial" w:cs="Arial"/>
                <w:sz w:val="20"/>
                <w:szCs w:val="20"/>
                <w:highlight w:val="yellow"/>
              </w:rPr>
              <w:t>Mauritius</w:t>
            </w:r>
            <w:proofErr w:type="spellEnd"/>
            <w:r w:rsidRPr="009D1CCD">
              <w:rPr>
                <w:rFonts w:ascii="Arial" w:eastAsia="Times New Roman" w:hAnsi="Arial" w:cs="Arial"/>
                <w:sz w:val="20"/>
                <w:szCs w:val="20"/>
                <w:highlight w:val="yellow"/>
              </w:rPr>
              <w:t xml:space="preserve"> Island-Bamako- Port Louis (</w:t>
            </w:r>
            <w:proofErr w:type="spellStart"/>
            <w:r w:rsidRPr="009D1CCD">
              <w:rPr>
                <w:rFonts w:ascii="Arial" w:eastAsia="Times New Roman" w:hAnsi="Arial" w:cs="Arial"/>
                <w:sz w:val="20"/>
                <w:szCs w:val="20"/>
                <w:highlight w:val="yellow"/>
              </w:rPr>
              <w:t>Airplane</w:t>
            </w:r>
            <w:proofErr w:type="spellEnd"/>
            <w:r w:rsidRPr="009D1CCD">
              <w:rPr>
                <w:rFonts w:ascii="Arial" w:eastAsia="Times New Roman" w:hAnsi="Arial" w:cs="Arial"/>
                <w:sz w:val="20"/>
                <w:szCs w:val="20"/>
                <w:highlight w:val="yellow"/>
              </w:rPr>
              <w:t xml:space="preserve"> Ticket)</w:t>
            </w:r>
          </w:p>
        </w:tc>
        <w:tc>
          <w:tcPr>
            <w:tcW w:w="1377"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c>
          <w:tcPr>
            <w:tcW w:w="113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r>
      <w:tr w:rsidR="00F43A31" w:rsidRPr="00F43A31" w:rsidTr="008C3A92">
        <w:tc>
          <w:tcPr>
            <w:tcW w:w="10525" w:type="dxa"/>
            <w:shd w:val="clear" w:color="auto" w:fill="92D050"/>
          </w:tcPr>
          <w:p w:rsidR="00F477DD" w:rsidRPr="009D1CCD" w:rsidRDefault="00F477DD" w:rsidP="00F477DD">
            <w:pPr>
              <w:shd w:val="clear" w:color="auto" w:fill="FFFFFF"/>
              <w:spacing w:before="100" w:beforeAutospacing="1" w:after="100" w:afterAutospacing="1"/>
              <w:rPr>
                <w:rFonts w:ascii="Arial" w:eastAsia="Times New Roman" w:hAnsi="Arial" w:cs="Arial"/>
                <w:sz w:val="20"/>
                <w:szCs w:val="20"/>
                <w:highlight w:val="yellow"/>
              </w:rPr>
            </w:pPr>
            <w:proofErr w:type="spellStart"/>
            <w:r w:rsidRPr="009D1CCD">
              <w:rPr>
                <w:rFonts w:ascii="Arial" w:eastAsia="Times New Roman" w:hAnsi="Arial" w:cs="Arial"/>
                <w:sz w:val="20"/>
                <w:szCs w:val="20"/>
                <w:highlight w:val="yellow"/>
              </w:rPr>
              <w:t>Reimbursement</w:t>
            </w:r>
            <w:proofErr w:type="spellEnd"/>
            <w:r w:rsidRPr="009D1CCD">
              <w:rPr>
                <w:rFonts w:ascii="Arial" w:eastAsia="Times New Roman" w:hAnsi="Arial" w:cs="Arial"/>
                <w:sz w:val="20"/>
                <w:szCs w:val="20"/>
                <w:highlight w:val="yellow"/>
              </w:rPr>
              <w:t xml:space="preserve"> Transportation Praia, Cape Verde-Bamako- Praia, Cape Verde (</w:t>
            </w:r>
            <w:proofErr w:type="spellStart"/>
            <w:r w:rsidRPr="009D1CCD">
              <w:rPr>
                <w:rFonts w:ascii="Arial" w:eastAsia="Times New Roman" w:hAnsi="Arial" w:cs="Arial"/>
                <w:sz w:val="20"/>
                <w:szCs w:val="20"/>
                <w:highlight w:val="yellow"/>
              </w:rPr>
              <w:t>Airplane</w:t>
            </w:r>
            <w:proofErr w:type="spellEnd"/>
            <w:r w:rsidRPr="009D1CCD">
              <w:rPr>
                <w:rFonts w:ascii="Arial" w:eastAsia="Times New Roman" w:hAnsi="Arial" w:cs="Arial"/>
                <w:sz w:val="20"/>
                <w:szCs w:val="20"/>
                <w:highlight w:val="yellow"/>
              </w:rPr>
              <w:t xml:space="preserve"> Ticket)</w:t>
            </w:r>
          </w:p>
        </w:tc>
        <w:tc>
          <w:tcPr>
            <w:tcW w:w="1377"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c>
          <w:tcPr>
            <w:tcW w:w="113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$1000</w:t>
            </w:r>
          </w:p>
        </w:tc>
      </w:tr>
      <w:tr w:rsidR="00F43A31" w:rsidRPr="00F43A31" w:rsidTr="008C3A92">
        <w:tc>
          <w:tcPr>
            <w:tcW w:w="10525" w:type="dxa"/>
            <w:shd w:val="clear" w:color="auto" w:fill="92D050"/>
          </w:tcPr>
          <w:p w:rsidR="00F477DD" w:rsidRPr="00F43A31" w:rsidRDefault="00F477DD" w:rsidP="00F477DD">
            <w:pPr>
              <w:shd w:val="clear" w:color="auto" w:fill="FFFFFF"/>
              <w:spacing w:before="100" w:beforeAutospacing="1" w:after="100" w:afterAutospacing="1"/>
              <w:rPr>
                <w:rFonts w:ascii="Arial" w:eastAsia="Times New Roman" w:hAnsi="Arial" w:cs="Arial"/>
                <w:sz w:val="20"/>
                <w:szCs w:val="20"/>
              </w:rPr>
            </w:pPr>
            <w:proofErr w:type="spellStart"/>
            <w:r w:rsidRPr="009D1CCD">
              <w:rPr>
                <w:rFonts w:ascii="Arial" w:eastAsia="Times New Roman" w:hAnsi="Arial" w:cs="Arial"/>
                <w:sz w:val="20"/>
                <w:szCs w:val="20"/>
                <w:highlight w:val="yellow"/>
              </w:rPr>
              <w:t>Reimbursement</w:t>
            </w:r>
            <w:proofErr w:type="spellEnd"/>
            <w:r w:rsidRPr="009D1CCD">
              <w:rPr>
                <w:rFonts w:ascii="Arial" w:eastAsia="Times New Roman" w:hAnsi="Arial" w:cs="Arial"/>
                <w:sz w:val="20"/>
                <w:szCs w:val="20"/>
                <w:highlight w:val="yellow"/>
              </w:rPr>
              <w:t xml:space="preserve"> Transportation Capital city </w:t>
            </w:r>
            <w:r w:rsidR="00E76354" w:rsidRPr="009D1CCD">
              <w:rPr>
                <w:rFonts w:ascii="Arial" w:eastAsia="Times New Roman" w:hAnsi="Arial" w:cs="Arial"/>
                <w:sz w:val="20"/>
                <w:szCs w:val="20"/>
                <w:highlight w:val="yellow"/>
              </w:rPr>
              <w:t>of the country-Bamako- Capital City of the C</w:t>
            </w:r>
            <w:r w:rsidRPr="009D1CCD">
              <w:rPr>
                <w:rFonts w:ascii="Arial" w:eastAsia="Times New Roman" w:hAnsi="Arial" w:cs="Arial"/>
                <w:sz w:val="20"/>
                <w:szCs w:val="20"/>
                <w:highlight w:val="yellow"/>
              </w:rPr>
              <w:t>ountry (Bus Ticket)</w:t>
            </w:r>
          </w:p>
        </w:tc>
        <w:tc>
          <w:tcPr>
            <w:tcW w:w="1377"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$200</w:t>
            </w:r>
          </w:p>
        </w:tc>
        <w:tc>
          <w:tcPr>
            <w:tcW w:w="113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8</w:t>
            </w:r>
          </w:p>
        </w:tc>
        <w:tc>
          <w:tcPr>
            <w:tcW w:w="135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$1600</w:t>
            </w:r>
          </w:p>
        </w:tc>
      </w:tr>
      <w:tr w:rsidR="00F43A31" w:rsidRPr="00F43A31" w:rsidTr="008C3A92">
        <w:tc>
          <w:tcPr>
            <w:tcW w:w="10525" w:type="dxa"/>
            <w:shd w:val="clear" w:color="auto" w:fill="92D050"/>
          </w:tcPr>
          <w:p w:rsidR="00F477DD" w:rsidRPr="00F43A31" w:rsidRDefault="00F477DD" w:rsidP="00F477DD">
            <w:pPr>
              <w:shd w:val="clear" w:color="auto" w:fill="FFFFFF"/>
              <w:spacing w:before="100" w:beforeAutospacing="1" w:after="100" w:afterAutospacing="1"/>
              <w:rPr>
                <w:rFonts w:ascii="Arial" w:eastAsia="Times New Roman" w:hAnsi="Arial" w:cs="Arial"/>
                <w:sz w:val="20"/>
                <w:szCs w:val="20"/>
              </w:rPr>
            </w:pPr>
            <w:proofErr w:type="spellStart"/>
            <w:r w:rsidRPr="00F43A31">
              <w:rPr>
                <w:rFonts w:ascii="Arial" w:eastAsia="Times New Roman" w:hAnsi="Arial" w:cs="Arial"/>
                <w:sz w:val="20"/>
                <w:szCs w:val="20"/>
              </w:rPr>
              <w:t>Reimbursement</w:t>
            </w:r>
            <w:proofErr w:type="spellEnd"/>
            <w:r w:rsidRPr="00F43A31">
              <w:rPr>
                <w:rFonts w:ascii="Arial" w:eastAsia="Times New Roman" w:hAnsi="Arial" w:cs="Arial"/>
                <w:sz w:val="20"/>
                <w:szCs w:val="20"/>
              </w:rPr>
              <w:t xml:space="preserve"> Transportation for the </w:t>
            </w:r>
            <w:proofErr w:type="spellStart"/>
            <w:r w:rsidRPr="00F43A31">
              <w:rPr>
                <w:rFonts w:ascii="Arial" w:eastAsia="Times New Roman" w:hAnsi="Arial" w:cs="Arial"/>
                <w:sz w:val="20"/>
                <w:szCs w:val="20"/>
              </w:rPr>
              <w:t>Steering</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Committee</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Members</w:t>
            </w:r>
            <w:proofErr w:type="spellEnd"/>
            <w:r w:rsidRPr="00F43A31">
              <w:rPr>
                <w:rFonts w:ascii="Arial" w:eastAsia="Times New Roman" w:hAnsi="Arial" w:cs="Arial"/>
                <w:sz w:val="20"/>
                <w:szCs w:val="20"/>
              </w:rPr>
              <w:t xml:space="preserve"> (n=6) X six meetings</w:t>
            </w:r>
          </w:p>
        </w:tc>
        <w:tc>
          <w:tcPr>
            <w:tcW w:w="1377"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$120</w:t>
            </w:r>
          </w:p>
        </w:tc>
        <w:tc>
          <w:tcPr>
            <w:tcW w:w="113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6</w:t>
            </w:r>
          </w:p>
        </w:tc>
        <w:tc>
          <w:tcPr>
            <w:tcW w:w="1354" w:type="dxa"/>
            <w:shd w:val="clear" w:color="auto" w:fill="92D050"/>
          </w:tcPr>
          <w:p w:rsidR="00F477DD" w:rsidRPr="00F43A31" w:rsidRDefault="00F477DD" w:rsidP="00F477DD">
            <w:pPr>
              <w:jc w:val="center"/>
              <w:outlineLvl w:val="0"/>
              <w:rPr>
                <w:rFonts w:ascii="Arial" w:eastAsia="Times New Roman" w:hAnsi="Arial" w:cs="Arial"/>
                <w:sz w:val="20"/>
                <w:szCs w:val="20"/>
              </w:rPr>
            </w:pPr>
            <w:r w:rsidRPr="00F43A31">
              <w:rPr>
                <w:rFonts w:ascii="Arial" w:eastAsia="Times New Roman" w:hAnsi="Arial" w:cs="Arial"/>
                <w:sz w:val="20"/>
                <w:szCs w:val="20"/>
              </w:rPr>
              <w:t>$720</w:t>
            </w:r>
          </w:p>
        </w:tc>
      </w:tr>
      <w:tr w:rsidR="00CD5370" w:rsidRPr="00F43A31" w:rsidTr="008C3A92">
        <w:tc>
          <w:tcPr>
            <w:tcW w:w="10525" w:type="dxa"/>
            <w:shd w:val="clear" w:color="auto" w:fill="92D050"/>
          </w:tcPr>
          <w:p w:rsidR="00CD5370" w:rsidRPr="00F43A31" w:rsidRDefault="00CD5370" w:rsidP="00CD5370">
            <w:pPr>
              <w:shd w:val="clear" w:color="auto" w:fill="FFFFFF"/>
              <w:spacing w:before="100" w:beforeAutospacing="1" w:after="100" w:afterAutospacing="1"/>
              <w:rPr>
                <w:rFonts w:ascii="Arial" w:eastAsia="Times New Roman" w:hAnsi="Arial" w:cs="Arial"/>
                <w:sz w:val="20"/>
                <w:szCs w:val="20"/>
              </w:rPr>
            </w:pPr>
            <w:proofErr w:type="spellStart"/>
            <w:r>
              <w:rPr>
                <w:rFonts w:ascii="Arial" w:eastAsia="Times New Roman" w:hAnsi="Arial" w:cs="Arial"/>
                <w:sz w:val="20"/>
                <w:szCs w:val="20"/>
              </w:rPr>
              <w:t>Perdiem</w:t>
            </w:r>
            <w:proofErr w:type="spellEnd"/>
            <w:r>
              <w:rPr>
                <w:rFonts w:ascii="Arial" w:eastAsia="Times New Roman" w:hAnsi="Arial" w:cs="Arial"/>
                <w:sz w:val="20"/>
                <w:szCs w:val="20"/>
              </w:rPr>
              <w:t xml:space="preserve"> for </w:t>
            </w:r>
            <w:proofErr w:type="spellStart"/>
            <w:r>
              <w:rPr>
                <w:rFonts w:ascii="Arial" w:eastAsia="Times New Roman" w:hAnsi="Arial" w:cs="Arial"/>
                <w:sz w:val="20"/>
                <w:szCs w:val="20"/>
              </w:rPr>
              <w:t>Mentoring</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Foreign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Trainees</w:t>
            </w:r>
            <w:proofErr w:type="spellEnd"/>
            <w:r>
              <w:rPr>
                <w:rFonts w:ascii="Arial" w:eastAsia="Times New Roman" w:hAnsi="Arial" w:cs="Arial"/>
                <w:sz w:val="20"/>
                <w:szCs w:val="20"/>
              </w:rPr>
              <w:t xml:space="preserve"> at the Malaria </w:t>
            </w:r>
            <w:proofErr w:type="spellStart"/>
            <w:r>
              <w:rPr>
                <w:rFonts w:ascii="Arial" w:eastAsia="Times New Roman" w:hAnsi="Arial" w:cs="Arial"/>
                <w:sz w:val="20"/>
                <w:szCs w:val="20"/>
              </w:rPr>
              <w:t>Research</w:t>
            </w:r>
            <w:proofErr w:type="spellEnd"/>
            <w:r>
              <w:rPr>
                <w:rFonts w:ascii="Arial" w:eastAsia="Times New Roman" w:hAnsi="Arial" w:cs="Arial"/>
                <w:sz w:val="20"/>
                <w:szCs w:val="20"/>
              </w:rPr>
              <w:t xml:space="preserve"> and Training Center (MRTC) or a </w:t>
            </w:r>
            <w:proofErr w:type="spellStart"/>
            <w:r>
              <w:rPr>
                <w:rFonts w:ascii="Arial" w:eastAsia="Times New Roman" w:hAnsi="Arial" w:cs="Arial"/>
                <w:sz w:val="20"/>
                <w:szCs w:val="20"/>
              </w:rPr>
              <w:t>University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Hosp</w:t>
            </w:r>
            <w:proofErr w:type="spellEnd"/>
            <w:r>
              <w:rPr>
                <w:rFonts w:ascii="Arial" w:eastAsia="Times New Roman" w:hAnsi="Arial" w:cs="Arial"/>
                <w:sz w:val="20"/>
                <w:szCs w:val="20"/>
              </w:rPr>
              <w:t>.</w:t>
            </w:r>
          </w:p>
        </w:tc>
        <w:tc>
          <w:tcPr>
            <w:tcW w:w="1377" w:type="dxa"/>
            <w:shd w:val="clear" w:color="auto" w:fill="92D050"/>
          </w:tcPr>
          <w:p w:rsidR="00CD5370" w:rsidRPr="00F43A31" w:rsidRDefault="00CD5370" w:rsidP="00CD5370">
            <w:pPr>
              <w:jc w:val="center"/>
              <w:outlineLvl w:val="0"/>
              <w:rPr>
                <w:rFonts w:ascii="Arial" w:eastAsia="Times New Roman" w:hAnsi="Arial" w:cs="Arial"/>
                <w:sz w:val="20"/>
                <w:szCs w:val="20"/>
              </w:rPr>
            </w:pPr>
            <w:r>
              <w:rPr>
                <w:rFonts w:ascii="Arial" w:eastAsia="Times New Roman" w:hAnsi="Arial" w:cs="Arial"/>
                <w:sz w:val="20"/>
                <w:szCs w:val="20"/>
              </w:rPr>
              <w:t>$300</w:t>
            </w:r>
          </w:p>
        </w:tc>
        <w:tc>
          <w:tcPr>
            <w:tcW w:w="1134" w:type="dxa"/>
            <w:shd w:val="clear" w:color="auto" w:fill="92D050"/>
          </w:tcPr>
          <w:p w:rsidR="00CD5370" w:rsidRPr="00F43A31" w:rsidRDefault="00CD5370" w:rsidP="00CD5370">
            <w:pPr>
              <w:jc w:val="center"/>
              <w:outlineLvl w:val="0"/>
              <w:rPr>
                <w:rFonts w:ascii="Arial" w:eastAsia="Times New Roman" w:hAnsi="Arial" w:cs="Arial"/>
                <w:sz w:val="20"/>
                <w:szCs w:val="20"/>
              </w:rPr>
            </w:pPr>
            <w:r>
              <w:rPr>
                <w:rFonts w:ascii="Arial" w:eastAsia="Times New Roman" w:hAnsi="Arial" w:cs="Arial"/>
                <w:sz w:val="20"/>
                <w:szCs w:val="20"/>
              </w:rPr>
              <w:t>10</w:t>
            </w:r>
          </w:p>
        </w:tc>
        <w:tc>
          <w:tcPr>
            <w:tcW w:w="1354" w:type="dxa"/>
            <w:shd w:val="clear" w:color="auto" w:fill="92D050"/>
          </w:tcPr>
          <w:p w:rsidR="00CD5370" w:rsidRPr="00F43A31" w:rsidRDefault="00CD5370" w:rsidP="00CD5370">
            <w:pPr>
              <w:jc w:val="center"/>
              <w:outlineLvl w:val="0"/>
              <w:rPr>
                <w:rFonts w:ascii="Arial" w:eastAsia="Times New Roman" w:hAnsi="Arial" w:cs="Arial"/>
                <w:sz w:val="20"/>
                <w:szCs w:val="20"/>
              </w:rPr>
            </w:pPr>
            <w:r>
              <w:rPr>
                <w:rFonts w:ascii="Arial" w:eastAsia="Times New Roman" w:hAnsi="Arial" w:cs="Arial"/>
                <w:sz w:val="20"/>
                <w:szCs w:val="20"/>
              </w:rPr>
              <w:t>$3000</w:t>
            </w:r>
          </w:p>
        </w:tc>
      </w:tr>
      <w:tr w:rsidR="009407A2" w:rsidRPr="00F43A31" w:rsidTr="008C3A92">
        <w:tc>
          <w:tcPr>
            <w:tcW w:w="10525" w:type="dxa"/>
            <w:shd w:val="clear" w:color="auto" w:fill="92D050"/>
          </w:tcPr>
          <w:p w:rsidR="009407A2" w:rsidRDefault="009407A2" w:rsidP="00CD5370">
            <w:pPr>
              <w:shd w:val="clear" w:color="auto" w:fill="FFFFFF"/>
              <w:spacing w:before="100" w:beforeAutospacing="1" w:after="100" w:afterAutospacing="1"/>
              <w:rPr>
                <w:rFonts w:ascii="Arial" w:eastAsia="Times New Roman" w:hAnsi="Arial" w:cs="Arial"/>
                <w:sz w:val="20"/>
                <w:szCs w:val="20"/>
              </w:rPr>
            </w:pPr>
            <w:proofErr w:type="spellStart"/>
            <w:r w:rsidRPr="00F43A31">
              <w:rPr>
                <w:rFonts w:ascii="Arial" w:eastAsia="Times New Roman" w:hAnsi="Arial" w:cs="Arial"/>
                <w:sz w:val="20"/>
                <w:szCs w:val="20"/>
              </w:rPr>
              <w:t>Reimburseme</w:t>
            </w:r>
            <w:r>
              <w:rPr>
                <w:rFonts w:ascii="Arial" w:eastAsia="Times New Roman" w:hAnsi="Arial" w:cs="Arial"/>
                <w:sz w:val="20"/>
                <w:szCs w:val="20"/>
              </w:rPr>
              <w:t>nt</w:t>
            </w:r>
            <w:proofErr w:type="spellEnd"/>
            <w:r>
              <w:rPr>
                <w:rFonts w:ascii="Arial" w:eastAsia="Times New Roman" w:hAnsi="Arial" w:cs="Arial"/>
                <w:sz w:val="20"/>
                <w:szCs w:val="20"/>
              </w:rPr>
              <w:t xml:space="preserve"> Transportation for the </w:t>
            </w:r>
            <w:proofErr w:type="spellStart"/>
            <w:r>
              <w:rPr>
                <w:rFonts w:ascii="Arial" w:eastAsia="Times New Roman" w:hAnsi="Arial" w:cs="Arial"/>
                <w:sz w:val="20"/>
                <w:szCs w:val="20"/>
              </w:rPr>
              <w:t>two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facilitators</w:t>
            </w:r>
            <w:proofErr w:type="spellEnd"/>
            <w:r>
              <w:rPr>
                <w:rFonts w:ascii="Arial" w:eastAsia="Times New Roman" w:hAnsi="Arial" w:cs="Arial"/>
                <w:sz w:val="20"/>
                <w:szCs w:val="20"/>
              </w:rPr>
              <w:t xml:space="preserve"> (Professor Drissa Traore and Professor Kadiatou </w:t>
            </w:r>
            <w:proofErr w:type="spellStart"/>
            <w:r>
              <w:rPr>
                <w:rFonts w:ascii="Arial" w:eastAsia="Times New Roman" w:hAnsi="Arial" w:cs="Arial"/>
                <w:sz w:val="20"/>
                <w:szCs w:val="20"/>
              </w:rPr>
              <w:t>Singare</w:t>
            </w:r>
            <w:proofErr w:type="spellEnd"/>
            <w:r>
              <w:rPr>
                <w:rFonts w:ascii="Arial" w:eastAsia="Times New Roman" w:hAnsi="Arial" w:cs="Arial"/>
                <w:sz w:val="20"/>
                <w:szCs w:val="20"/>
              </w:rPr>
              <w:t>)</w:t>
            </w:r>
          </w:p>
        </w:tc>
        <w:tc>
          <w:tcPr>
            <w:tcW w:w="1377" w:type="dxa"/>
            <w:shd w:val="clear" w:color="auto" w:fill="92D050"/>
          </w:tcPr>
          <w:p w:rsidR="009407A2" w:rsidRDefault="009407A2" w:rsidP="00CD5370">
            <w:pPr>
              <w:jc w:val="center"/>
              <w:outlineLvl w:val="0"/>
              <w:rPr>
                <w:rFonts w:ascii="Arial" w:eastAsia="Times New Roman" w:hAnsi="Arial" w:cs="Arial"/>
                <w:sz w:val="20"/>
                <w:szCs w:val="20"/>
              </w:rPr>
            </w:pPr>
            <w:r>
              <w:rPr>
                <w:rFonts w:ascii="Arial" w:eastAsia="Times New Roman" w:hAnsi="Arial" w:cs="Arial"/>
                <w:sz w:val="20"/>
                <w:szCs w:val="20"/>
              </w:rPr>
              <w:t>$600</w:t>
            </w:r>
          </w:p>
        </w:tc>
        <w:tc>
          <w:tcPr>
            <w:tcW w:w="1134" w:type="dxa"/>
            <w:shd w:val="clear" w:color="auto" w:fill="92D050"/>
          </w:tcPr>
          <w:p w:rsidR="009407A2" w:rsidRDefault="009407A2" w:rsidP="00CD5370">
            <w:pPr>
              <w:jc w:val="center"/>
              <w:outlineLvl w:val="0"/>
              <w:rPr>
                <w:rFonts w:ascii="Arial" w:eastAsia="Times New Roman" w:hAnsi="Arial" w:cs="Arial"/>
                <w:sz w:val="20"/>
                <w:szCs w:val="20"/>
              </w:rPr>
            </w:pPr>
            <w:r>
              <w:rPr>
                <w:rFonts w:ascii="Arial" w:eastAsia="Times New Roman" w:hAnsi="Arial" w:cs="Arial"/>
                <w:sz w:val="20"/>
                <w:szCs w:val="20"/>
              </w:rPr>
              <w:t>2</w:t>
            </w:r>
          </w:p>
        </w:tc>
        <w:tc>
          <w:tcPr>
            <w:tcW w:w="1354" w:type="dxa"/>
            <w:shd w:val="clear" w:color="auto" w:fill="92D050"/>
          </w:tcPr>
          <w:p w:rsidR="009407A2" w:rsidRDefault="009407A2" w:rsidP="00CD5370">
            <w:pPr>
              <w:jc w:val="center"/>
              <w:outlineLvl w:val="0"/>
              <w:rPr>
                <w:rFonts w:ascii="Arial" w:eastAsia="Times New Roman" w:hAnsi="Arial" w:cs="Arial"/>
                <w:sz w:val="20"/>
                <w:szCs w:val="20"/>
              </w:rPr>
            </w:pPr>
            <w:r>
              <w:rPr>
                <w:rFonts w:ascii="Arial" w:eastAsia="Times New Roman" w:hAnsi="Arial" w:cs="Arial"/>
                <w:sz w:val="20"/>
                <w:szCs w:val="20"/>
              </w:rPr>
              <w:t>$1200</w:t>
            </w:r>
          </w:p>
        </w:tc>
      </w:tr>
      <w:tr w:rsidR="00CD5370" w:rsidRPr="00F43A31" w:rsidTr="00975E5D">
        <w:tc>
          <w:tcPr>
            <w:tcW w:w="10525" w:type="dxa"/>
          </w:tcPr>
          <w:p w:rsidR="00CD5370" w:rsidRPr="00F43A31" w:rsidRDefault="00CD5370" w:rsidP="00CD5370">
            <w:pPr>
              <w:shd w:val="clear" w:color="auto" w:fill="FFFFFF"/>
              <w:spacing w:before="100" w:beforeAutospacing="1" w:after="100" w:afterAutospacing="1"/>
              <w:rPr>
                <w:rFonts w:ascii="Arial" w:eastAsia="Times New Roman" w:hAnsi="Arial" w:cs="Arial"/>
                <w:b/>
                <w:sz w:val="20"/>
                <w:szCs w:val="20"/>
                <w:lang w:val="en-US"/>
              </w:rPr>
            </w:pPr>
            <w:r w:rsidRPr="00F43A31">
              <w:rPr>
                <w:rFonts w:ascii="Arial" w:eastAsia="Times New Roman" w:hAnsi="Arial" w:cs="Arial"/>
                <w:b/>
                <w:sz w:val="20"/>
                <w:szCs w:val="20"/>
                <w:lang w:val="en-US"/>
              </w:rPr>
              <w:t>Sub-Total 5</w:t>
            </w:r>
          </w:p>
        </w:tc>
        <w:tc>
          <w:tcPr>
            <w:tcW w:w="1377" w:type="dxa"/>
          </w:tcPr>
          <w:p w:rsidR="00CD5370" w:rsidRPr="00F43A31" w:rsidRDefault="00CD5370" w:rsidP="00CD5370">
            <w:pPr>
              <w:jc w:val="center"/>
              <w:outlineLvl w:val="0"/>
              <w:rPr>
                <w:rFonts w:ascii="Arial" w:eastAsia="Times New Roman" w:hAnsi="Arial" w:cs="Arial"/>
                <w:b/>
                <w:sz w:val="20"/>
                <w:szCs w:val="20"/>
                <w:lang w:val="en-US"/>
              </w:rPr>
            </w:pPr>
          </w:p>
        </w:tc>
        <w:tc>
          <w:tcPr>
            <w:tcW w:w="1134" w:type="dxa"/>
          </w:tcPr>
          <w:p w:rsidR="00CD5370" w:rsidRPr="00F43A31" w:rsidRDefault="00CD5370" w:rsidP="00CD5370">
            <w:pPr>
              <w:jc w:val="center"/>
              <w:outlineLvl w:val="0"/>
              <w:rPr>
                <w:rFonts w:ascii="Arial" w:eastAsia="Times New Roman" w:hAnsi="Arial" w:cs="Arial"/>
                <w:b/>
                <w:sz w:val="20"/>
                <w:szCs w:val="20"/>
                <w:lang w:val="en-US"/>
              </w:rPr>
            </w:pPr>
          </w:p>
        </w:tc>
        <w:tc>
          <w:tcPr>
            <w:tcW w:w="1354" w:type="dxa"/>
          </w:tcPr>
          <w:p w:rsidR="00CD5370" w:rsidRPr="00F43A31" w:rsidRDefault="009407A2" w:rsidP="00CD5370">
            <w:pPr>
              <w:jc w:val="center"/>
              <w:outlineLvl w:val="0"/>
              <w:rPr>
                <w:rFonts w:ascii="Arial" w:eastAsia="Times New Roman" w:hAnsi="Arial" w:cs="Arial"/>
                <w:b/>
                <w:sz w:val="20"/>
                <w:szCs w:val="20"/>
                <w:lang w:val="en-US"/>
              </w:rPr>
            </w:pPr>
            <w:r>
              <w:rPr>
                <w:rFonts w:ascii="Arial" w:eastAsia="Times New Roman" w:hAnsi="Arial" w:cs="Arial"/>
                <w:b/>
                <w:sz w:val="20"/>
                <w:szCs w:val="20"/>
                <w:lang w:val="en-US"/>
              </w:rPr>
              <w:t>$85</w:t>
            </w:r>
            <w:r w:rsidR="00CD5370" w:rsidRPr="00F43A31">
              <w:rPr>
                <w:rFonts w:ascii="Arial" w:eastAsia="Times New Roman" w:hAnsi="Arial" w:cs="Arial"/>
                <w:b/>
                <w:sz w:val="20"/>
                <w:szCs w:val="20"/>
                <w:lang w:val="en-US"/>
              </w:rPr>
              <w:t>20</w:t>
            </w:r>
          </w:p>
        </w:tc>
      </w:tr>
      <w:tr w:rsidR="00CD5370" w:rsidRPr="00F43A31" w:rsidTr="00212B34">
        <w:tc>
          <w:tcPr>
            <w:tcW w:w="14390" w:type="dxa"/>
            <w:gridSpan w:val="4"/>
            <w:shd w:val="clear" w:color="auto" w:fill="D9D9D9" w:themeFill="background1" w:themeFillShade="D9"/>
          </w:tcPr>
          <w:p w:rsidR="00CD5370" w:rsidRPr="00F43A31" w:rsidRDefault="00CD5370" w:rsidP="00CD5370">
            <w:pPr>
              <w:pStyle w:val="ListParagraph"/>
              <w:numPr>
                <w:ilvl w:val="0"/>
                <w:numId w:val="3"/>
              </w:num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Other Allowable Costs</w:t>
            </w:r>
          </w:p>
        </w:tc>
      </w:tr>
      <w:tr w:rsidR="00CD5370" w:rsidRPr="00F43A31" w:rsidTr="00975E5D">
        <w:tc>
          <w:tcPr>
            <w:tcW w:w="10525" w:type="dxa"/>
          </w:tcPr>
          <w:p w:rsidR="00CD5370" w:rsidRPr="00F43A31" w:rsidRDefault="00CD5370" w:rsidP="00CD5370">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 xml:space="preserve">Public and </w:t>
            </w:r>
            <w:proofErr w:type="spellStart"/>
            <w:r w:rsidRPr="00F43A31">
              <w:rPr>
                <w:rFonts w:ascii="Arial" w:eastAsia="Times New Roman" w:hAnsi="Arial" w:cs="Arial"/>
                <w:sz w:val="20"/>
                <w:szCs w:val="20"/>
              </w:rPr>
              <w:t>Community</w:t>
            </w:r>
            <w:proofErr w:type="spellEnd"/>
            <w:r w:rsidRPr="00F43A31">
              <w:rPr>
                <w:rFonts w:ascii="Arial" w:eastAsia="Times New Roman" w:hAnsi="Arial" w:cs="Arial"/>
                <w:sz w:val="20"/>
                <w:szCs w:val="20"/>
              </w:rPr>
              <w:t xml:space="preserve"> Engagement (PCE) </w:t>
            </w:r>
            <w:proofErr w:type="spellStart"/>
            <w:r w:rsidRPr="00F43A31">
              <w:rPr>
                <w:rFonts w:ascii="Arial" w:eastAsia="Times New Roman" w:hAnsi="Arial" w:cs="Arial"/>
                <w:sz w:val="20"/>
                <w:szCs w:val="20"/>
              </w:rPr>
              <w:t>Conferences</w:t>
            </w:r>
            <w:proofErr w:type="spellEnd"/>
            <w:r w:rsidRPr="00F43A31">
              <w:rPr>
                <w:rFonts w:ascii="Arial" w:eastAsia="Times New Roman" w:hAnsi="Arial" w:cs="Arial"/>
                <w:sz w:val="20"/>
                <w:szCs w:val="20"/>
              </w:rPr>
              <w:t xml:space="preserve"> </w:t>
            </w:r>
          </w:p>
        </w:tc>
        <w:tc>
          <w:tcPr>
            <w:tcW w:w="1377"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$200</w:t>
            </w:r>
          </w:p>
        </w:tc>
        <w:tc>
          <w:tcPr>
            <w:tcW w:w="1134"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2</w:t>
            </w:r>
          </w:p>
        </w:tc>
        <w:tc>
          <w:tcPr>
            <w:tcW w:w="1354"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$400</w:t>
            </w:r>
          </w:p>
        </w:tc>
      </w:tr>
      <w:tr w:rsidR="00CD5370" w:rsidRPr="00F43A31" w:rsidTr="00975E5D">
        <w:tc>
          <w:tcPr>
            <w:tcW w:w="10525" w:type="dxa"/>
          </w:tcPr>
          <w:p w:rsidR="00CD5370" w:rsidRPr="00F43A31" w:rsidRDefault="00CD5370" w:rsidP="00CD5370">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sz w:val="20"/>
                <w:szCs w:val="20"/>
              </w:rPr>
              <w:t xml:space="preserve">Data </w:t>
            </w:r>
            <w:proofErr w:type="spellStart"/>
            <w:r w:rsidRPr="00F43A31">
              <w:rPr>
                <w:rFonts w:ascii="Arial" w:eastAsia="Times New Roman" w:hAnsi="Arial" w:cs="Arial"/>
                <w:sz w:val="20"/>
                <w:szCs w:val="20"/>
              </w:rPr>
              <w:t>Analysis</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Cost</w:t>
            </w:r>
            <w:proofErr w:type="spellEnd"/>
          </w:p>
        </w:tc>
        <w:tc>
          <w:tcPr>
            <w:tcW w:w="1377"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$100</w:t>
            </w:r>
          </w:p>
        </w:tc>
        <w:tc>
          <w:tcPr>
            <w:tcW w:w="1134"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$100</w:t>
            </w:r>
          </w:p>
        </w:tc>
      </w:tr>
      <w:tr w:rsidR="00CD5370" w:rsidRPr="00F43A31" w:rsidTr="008C3A92">
        <w:tc>
          <w:tcPr>
            <w:tcW w:w="10525" w:type="dxa"/>
            <w:shd w:val="clear" w:color="auto" w:fill="92D050"/>
          </w:tcPr>
          <w:p w:rsidR="00CD5370" w:rsidRPr="00F43A31" w:rsidRDefault="00CD5370" w:rsidP="00CD5370">
            <w:pPr>
              <w:shd w:val="clear" w:color="auto" w:fill="FFFFFF"/>
              <w:spacing w:before="100" w:beforeAutospacing="1" w:after="100" w:afterAutospacing="1"/>
              <w:rPr>
                <w:rFonts w:ascii="Arial" w:eastAsia="Times New Roman" w:hAnsi="Arial" w:cs="Arial"/>
                <w:sz w:val="20"/>
                <w:szCs w:val="20"/>
              </w:rPr>
            </w:pPr>
            <w:proofErr w:type="spellStart"/>
            <w:r w:rsidRPr="00F43A31">
              <w:rPr>
                <w:rFonts w:ascii="Arial" w:eastAsia="Times New Roman" w:hAnsi="Arial" w:cs="Arial"/>
                <w:sz w:val="20"/>
                <w:szCs w:val="20"/>
              </w:rPr>
              <w:t>Videotaping</w:t>
            </w:r>
            <w:proofErr w:type="spellEnd"/>
            <w:r w:rsidRPr="00F43A31">
              <w:rPr>
                <w:rFonts w:ascii="Arial" w:eastAsia="Times New Roman" w:hAnsi="Arial" w:cs="Arial"/>
                <w:sz w:val="20"/>
                <w:szCs w:val="20"/>
              </w:rPr>
              <w:t xml:space="preserve"> short lectures for the online course</w:t>
            </w:r>
          </w:p>
        </w:tc>
        <w:tc>
          <w:tcPr>
            <w:tcW w:w="1377" w:type="dxa"/>
            <w:shd w:val="clear" w:color="auto" w:fill="92D050"/>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$1200</w:t>
            </w:r>
          </w:p>
        </w:tc>
        <w:tc>
          <w:tcPr>
            <w:tcW w:w="1134" w:type="dxa"/>
            <w:shd w:val="clear" w:color="auto" w:fill="92D050"/>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shd w:val="clear" w:color="auto" w:fill="92D050"/>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$1200</w:t>
            </w:r>
          </w:p>
        </w:tc>
      </w:tr>
      <w:tr w:rsidR="00CD5370" w:rsidRPr="00F43A31" w:rsidTr="00975E5D">
        <w:tc>
          <w:tcPr>
            <w:tcW w:w="10525" w:type="dxa"/>
          </w:tcPr>
          <w:p w:rsidR="00CD5370" w:rsidRPr="00F43A31" w:rsidRDefault="00CD5370" w:rsidP="00CD5370">
            <w:pPr>
              <w:shd w:val="clear" w:color="auto" w:fill="FFFFFF"/>
              <w:spacing w:before="100" w:beforeAutospacing="1" w:after="100" w:afterAutospacing="1"/>
              <w:rPr>
                <w:rFonts w:ascii="Arial" w:eastAsia="Times New Roman" w:hAnsi="Arial" w:cs="Arial"/>
                <w:sz w:val="20"/>
                <w:szCs w:val="20"/>
              </w:rPr>
            </w:pPr>
            <w:proofErr w:type="spellStart"/>
            <w:r w:rsidRPr="00F43A31">
              <w:rPr>
                <w:rFonts w:ascii="Arial" w:eastAsia="Times New Roman" w:hAnsi="Arial" w:cs="Arial"/>
                <w:sz w:val="20"/>
                <w:szCs w:val="20"/>
              </w:rPr>
              <w:t>Scenarisation</w:t>
            </w:r>
            <w:proofErr w:type="spellEnd"/>
            <w:r w:rsidRPr="00F43A31">
              <w:rPr>
                <w:rFonts w:ascii="Arial" w:eastAsia="Times New Roman" w:hAnsi="Arial" w:cs="Arial"/>
                <w:sz w:val="20"/>
                <w:szCs w:val="20"/>
              </w:rPr>
              <w:t xml:space="preserve"> of the Course Professor Barbara HOUTZ (40 </w:t>
            </w:r>
            <w:proofErr w:type="spellStart"/>
            <w:r w:rsidRPr="00F43A31">
              <w:rPr>
                <w:rFonts w:ascii="Arial" w:eastAsia="Times New Roman" w:hAnsi="Arial" w:cs="Arial"/>
                <w:sz w:val="20"/>
                <w:szCs w:val="20"/>
              </w:rPr>
              <w:t>hours</w:t>
            </w:r>
            <w:proofErr w:type="spellEnd"/>
            <w:r w:rsidRPr="00F43A31">
              <w:rPr>
                <w:rFonts w:ascii="Arial" w:eastAsia="Times New Roman" w:hAnsi="Arial" w:cs="Arial"/>
                <w:sz w:val="20"/>
                <w:szCs w:val="20"/>
              </w:rPr>
              <w:t>)</w:t>
            </w:r>
          </w:p>
        </w:tc>
        <w:tc>
          <w:tcPr>
            <w:tcW w:w="1377"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$50</w:t>
            </w:r>
          </w:p>
        </w:tc>
        <w:tc>
          <w:tcPr>
            <w:tcW w:w="1134"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40</w:t>
            </w:r>
          </w:p>
        </w:tc>
        <w:tc>
          <w:tcPr>
            <w:tcW w:w="1354" w:type="dxa"/>
          </w:tcPr>
          <w:p w:rsidR="00CD5370" w:rsidRPr="00F43A31" w:rsidRDefault="00CD5370" w:rsidP="00CD5370">
            <w:pPr>
              <w:jc w:val="center"/>
              <w:outlineLvl w:val="0"/>
              <w:rPr>
                <w:rFonts w:ascii="Arial" w:eastAsia="Times New Roman" w:hAnsi="Arial" w:cs="Arial"/>
                <w:sz w:val="20"/>
                <w:szCs w:val="20"/>
              </w:rPr>
            </w:pPr>
            <w:r w:rsidRPr="00F43A31">
              <w:rPr>
                <w:rFonts w:ascii="Arial" w:eastAsia="Times New Roman" w:hAnsi="Arial" w:cs="Arial"/>
                <w:sz w:val="20"/>
                <w:szCs w:val="20"/>
              </w:rPr>
              <w:t>$2000</w:t>
            </w:r>
          </w:p>
        </w:tc>
      </w:tr>
      <w:tr w:rsidR="00CD5370" w:rsidRPr="00F43A31" w:rsidTr="00975E5D">
        <w:tc>
          <w:tcPr>
            <w:tcW w:w="10525" w:type="dxa"/>
          </w:tcPr>
          <w:p w:rsidR="00CD5370" w:rsidRPr="00F43A31" w:rsidRDefault="00CD5370" w:rsidP="00CD5370">
            <w:pPr>
              <w:shd w:val="clear" w:color="auto" w:fill="FFFFFF"/>
              <w:spacing w:before="100" w:beforeAutospacing="1" w:after="100" w:afterAutospacing="1"/>
              <w:rPr>
                <w:rFonts w:ascii="Arial" w:eastAsia="Times New Roman" w:hAnsi="Arial" w:cs="Arial"/>
                <w:b/>
                <w:sz w:val="20"/>
                <w:szCs w:val="20"/>
                <w:lang w:val="en-US"/>
              </w:rPr>
            </w:pPr>
            <w:r w:rsidRPr="00F43A31">
              <w:rPr>
                <w:rFonts w:ascii="Arial" w:eastAsia="Times New Roman" w:hAnsi="Arial" w:cs="Arial"/>
                <w:b/>
                <w:sz w:val="20"/>
                <w:szCs w:val="20"/>
                <w:lang w:val="en-US"/>
              </w:rPr>
              <w:t>Sub-Total 6</w:t>
            </w:r>
          </w:p>
        </w:tc>
        <w:tc>
          <w:tcPr>
            <w:tcW w:w="1377" w:type="dxa"/>
          </w:tcPr>
          <w:p w:rsidR="00CD5370" w:rsidRPr="00F43A31" w:rsidRDefault="00CD5370" w:rsidP="00CD5370">
            <w:pPr>
              <w:jc w:val="center"/>
              <w:outlineLvl w:val="0"/>
              <w:rPr>
                <w:rFonts w:ascii="Arial" w:eastAsia="Times New Roman" w:hAnsi="Arial" w:cs="Arial"/>
                <w:b/>
                <w:sz w:val="20"/>
                <w:szCs w:val="20"/>
                <w:lang w:val="en-US"/>
              </w:rPr>
            </w:pPr>
          </w:p>
        </w:tc>
        <w:tc>
          <w:tcPr>
            <w:tcW w:w="1134" w:type="dxa"/>
          </w:tcPr>
          <w:p w:rsidR="00CD5370" w:rsidRPr="00F43A31" w:rsidRDefault="00CD5370" w:rsidP="00CD5370">
            <w:pPr>
              <w:jc w:val="center"/>
              <w:outlineLvl w:val="0"/>
              <w:rPr>
                <w:rFonts w:ascii="Arial" w:eastAsia="Times New Roman" w:hAnsi="Arial" w:cs="Arial"/>
                <w:b/>
                <w:sz w:val="20"/>
                <w:szCs w:val="20"/>
                <w:lang w:val="en-US"/>
              </w:rPr>
            </w:pPr>
          </w:p>
        </w:tc>
        <w:tc>
          <w:tcPr>
            <w:tcW w:w="1354" w:type="dxa"/>
          </w:tcPr>
          <w:p w:rsidR="00CD5370" w:rsidRPr="00F43A31" w:rsidRDefault="00CD5370" w:rsidP="00CD5370">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w:t>
            </w:r>
            <w:r>
              <w:rPr>
                <w:rFonts w:ascii="Arial" w:eastAsia="Times New Roman" w:hAnsi="Arial" w:cs="Arial"/>
                <w:b/>
                <w:sz w:val="20"/>
                <w:szCs w:val="20"/>
                <w:lang w:val="en-US"/>
              </w:rPr>
              <w:t>3</w:t>
            </w:r>
            <w:r w:rsidRPr="00F43A31">
              <w:rPr>
                <w:rFonts w:ascii="Arial" w:eastAsia="Times New Roman" w:hAnsi="Arial" w:cs="Arial"/>
                <w:b/>
                <w:sz w:val="20"/>
                <w:szCs w:val="20"/>
                <w:lang w:val="en-US"/>
              </w:rPr>
              <w:t>700</w:t>
            </w:r>
          </w:p>
        </w:tc>
      </w:tr>
      <w:tr w:rsidR="00E76354" w:rsidRPr="00F43A31" w:rsidTr="00E76354">
        <w:tc>
          <w:tcPr>
            <w:tcW w:w="14390" w:type="dxa"/>
            <w:gridSpan w:val="4"/>
            <w:shd w:val="clear" w:color="auto" w:fill="D9D9D9" w:themeFill="background1" w:themeFillShade="D9"/>
          </w:tcPr>
          <w:p w:rsidR="00E76354" w:rsidRPr="00F43A31" w:rsidRDefault="00E76354" w:rsidP="00E76354">
            <w:pPr>
              <w:outlineLvl w:val="0"/>
              <w:rPr>
                <w:rFonts w:ascii="Arial" w:eastAsia="Times New Roman" w:hAnsi="Arial" w:cs="Arial"/>
                <w:b/>
                <w:sz w:val="20"/>
                <w:szCs w:val="20"/>
              </w:rPr>
            </w:pPr>
            <w:proofErr w:type="gramStart"/>
            <w:r>
              <w:rPr>
                <w:rFonts w:ascii="Arial" w:eastAsia="Times New Roman" w:hAnsi="Arial" w:cs="Arial"/>
                <w:b/>
                <w:sz w:val="20"/>
                <w:szCs w:val="20"/>
              </w:rPr>
              <w:t>7.Financial</w:t>
            </w:r>
            <w:proofErr w:type="gramEnd"/>
            <w:r>
              <w:rPr>
                <w:rFonts w:ascii="Arial" w:eastAsia="Times New Roman" w:hAnsi="Arial" w:cs="Arial"/>
                <w:b/>
                <w:sz w:val="20"/>
                <w:szCs w:val="20"/>
              </w:rPr>
              <w:t xml:space="preserve"> Contribution </w:t>
            </w:r>
            <w:proofErr w:type="spellStart"/>
            <w:r>
              <w:rPr>
                <w:rFonts w:ascii="Arial" w:eastAsia="Times New Roman" w:hAnsi="Arial" w:cs="Arial"/>
                <w:b/>
                <w:sz w:val="20"/>
                <w:szCs w:val="20"/>
              </w:rPr>
              <w:t>tho</w:t>
            </w:r>
            <w:proofErr w:type="spellEnd"/>
            <w:r>
              <w:rPr>
                <w:rFonts w:ascii="Arial" w:eastAsia="Times New Roman" w:hAnsi="Arial" w:cs="Arial"/>
                <w:b/>
                <w:sz w:val="20"/>
                <w:szCs w:val="20"/>
              </w:rPr>
              <w:t xml:space="preserve"> the Program</w:t>
            </w:r>
          </w:p>
        </w:tc>
      </w:tr>
      <w:tr w:rsidR="00E76354" w:rsidRPr="00F43A31" w:rsidTr="008C3A92">
        <w:tc>
          <w:tcPr>
            <w:tcW w:w="10525" w:type="dxa"/>
            <w:shd w:val="clear" w:color="auto" w:fill="92D050"/>
          </w:tcPr>
          <w:p w:rsidR="00E76354" w:rsidRPr="00F43A31" w:rsidRDefault="00E76354" w:rsidP="00E76354">
            <w:pPr>
              <w:shd w:val="clear" w:color="auto" w:fill="FFFFFF"/>
              <w:spacing w:before="100" w:beforeAutospacing="1" w:after="100" w:afterAutospacing="1"/>
              <w:rPr>
                <w:rFonts w:ascii="Arial" w:eastAsia="Times New Roman" w:hAnsi="Arial" w:cs="Arial"/>
                <w:b/>
                <w:sz w:val="20"/>
                <w:szCs w:val="20"/>
              </w:rPr>
            </w:pPr>
            <w:r w:rsidRPr="00F43A31">
              <w:rPr>
                <w:rFonts w:ascii="Arial" w:eastAsia="Times New Roman" w:hAnsi="Arial" w:cs="Arial"/>
                <w:sz w:val="20"/>
                <w:szCs w:val="20"/>
              </w:rPr>
              <w:t xml:space="preserve">Registration </w:t>
            </w:r>
            <w:proofErr w:type="spellStart"/>
            <w:r w:rsidRPr="00F43A31">
              <w:rPr>
                <w:rFonts w:ascii="Arial" w:eastAsia="Times New Roman" w:hAnsi="Arial" w:cs="Arial"/>
                <w:sz w:val="20"/>
                <w:szCs w:val="20"/>
              </w:rPr>
              <w:t>fees</w:t>
            </w:r>
            <w:proofErr w:type="spellEnd"/>
            <w:r w:rsidRPr="00F43A31">
              <w:rPr>
                <w:rFonts w:ascii="Arial" w:eastAsia="Times New Roman" w:hAnsi="Arial" w:cs="Arial"/>
                <w:sz w:val="20"/>
                <w:szCs w:val="20"/>
              </w:rPr>
              <w:t xml:space="preserve"> for </w:t>
            </w:r>
            <w:proofErr w:type="spellStart"/>
            <w:r w:rsidRPr="00F43A31">
              <w:rPr>
                <w:rFonts w:ascii="Arial" w:eastAsia="Times New Roman" w:hAnsi="Arial" w:cs="Arial"/>
                <w:sz w:val="20"/>
                <w:szCs w:val="20"/>
              </w:rPr>
              <w:t>Malian</w:t>
            </w:r>
            <w:proofErr w:type="spellEnd"/>
            <w:r w:rsidRPr="00F43A31">
              <w:rPr>
                <w:rFonts w:ascii="Arial" w:eastAsia="Times New Roman" w:hAnsi="Arial" w:cs="Arial"/>
                <w:sz w:val="20"/>
                <w:szCs w:val="20"/>
              </w:rPr>
              <w:t xml:space="preserve"> </w:t>
            </w:r>
            <w:r w:rsidR="009407A2">
              <w:rPr>
                <w:rFonts w:ascii="Arial" w:eastAsia="Times New Roman" w:hAnsi="Arial" w:cs="Arial"/>
                <w:sz w:val="20"/>
                <w:szCs w:val="20"/>
              </w:rPr>
              <w:t xml:space="preserve">and </w:t>
            </w:r>
            <w:proofErr w:type="spellStart"/>
            <w:r w:rsidR="009407A2">
              <w:rPr>
                <w:rFonts w:ascii="Arial" w:eastAsia="Times New Roman" w:hAnsi="Arial" w:cs="Arial"/>
                <w:sz w:val="20"/>
                <w:szCs w:val="20"/>
              </w:rPr>
              <w:t>Foriegn</w:t>
            </w:r>
            <w:proofErr w:type="spellEnd"/>
            <w:r w:rsidR="009407A2">
              <w:rPr>
                <w:rFonts w:ascii="Arial" w:eastAsia="Times New Roman" w:hAnsi="Arial" w:cs="Arial"/>
                <w:sz w:val="20"/>
                <w:szCs w:val="20"/>
              </w:rPr>
              <w:t xml:space="preserve"> </w:t>
            </w:r>
            <w:proofErr w:type="spellStart"/>
            <w:r w:rsidR="009407A2">
              <w:rPr>
                <w:rFonts w:ascii="Arial" w:eastAsia="Times New Roman" w:hAnsi="Arial" w:cs="Arial"/>
                <w:sz w:val="20"/>
                <w:szCs w:val="20"/>
              </w:rPr>
              <w:t>Trainees</w:t>
            </w:r>
            <w:proofErr w:type="spellEnd"/>
            <w:r w:rsidR="009407A2">
              <w:rPr>
                <w:rFonts w:ascii="Arial" w:eastAsia="Times New Roman" w:hAnsi="Arial" w:cs="Arial"/>
                <w:sz w:val="20"/>
                <w:szCs w:val="20"/>
              </w:rPr>
              <w:t xml:space="preserve"> (n=4</w:t>
            </w:r>
            <w:r w:rsidRPr="00F43A31">
              <w:rPr>
                <w:rFonts w:ascii="Arial" w:eastAsia="Times New Roman" w:hAnsi="Arial" w:cs="Arial"/>
                <w:sz w:val="20"/>
                <w:szCs w:val="20"/>
              </w:rPr>
              <w:t>0)</w:t>
            </w:r>
          </w:p>
        </w:tc>
        <w:tc>
          <w:tcPr>
            <w:tcW w:w="1377" w:type="dxa"/>
            <w:shd w:val="clear" w:color="auto" w:fill="92D050"/>
          </w:tcPr>
          <w:p w:rsidR="00E76354" w:rsidRPr="00F43A31" w:rsidRDefault="00E76354" w:rsidP="00E76354">
            <w:pPr>
              <w:jc w:val="center"/>
              <w:outlineLvl w:val="0"/>
              <w:rPr>
                <w:rFonts w:ascii="Arial" w:eastAsia="Times New Roman" w:hAnsi="Arial" w:cs="Arial"/>
                <w:sz w:val="20"/>
                <w:szCs w:val="20"/>
              </w:rPr>
            </w:pPr>
            <w:r w:rsidRPr="00F43A31">
              <w:rPr>
                <w:rFonts w:ascii="Arial" w:eastAsia="Times New Roman" w:hAnsi="Arial" w:cs="Arial"/>
                <w:sz w:val="20"/>
                <w:szCs w:val="20"/>
              </w:rPr>
              <w:t>$420</w:t>
            </w:r>
          </w:p>
        </w:tc>
        <w:tc>
          <w:tcPr>
            <w:tcW w:w="1134" w:type="dxa"/>
            <w:shd w:val="clear" w:color="auto" w:fill="92D050"/>
          </w:tcPr>
          <w:p w:rsidR="00E76354" w:rsidRPr="00F43A31" w:rsidRDefault="009407A2" w:rsidP="00E76354">
            <w:pPr>
              <w:jc w:val="center"/>
              <w:outlineLvl w:val="0"/>
              <w:rPr>
                <w:rFonts w:ascii="Arial" w:eastAsia="Times New Roman" w:hAnsi="Arial" w:cs="Arial"/>
                <w:sz w:val="20"/>
                <w:szCs w:val="20"/>
              </w:rPr>
            </w:pPr>
            <w:r>
              <w:rPr>
                <w:rFonts w:ascii="Arial" w:eastAsia="Times New Roman" w:hAnsi="Arial" w:cs="Arial"/>
                <w:sz w:val="20"/>
                <w:szCs w:val="20"/>
              </w:rPr>
              <w:t>4</w:t>
            </w:r>
            <w:r w:rsidR="00E76354" w:rsidRPr="00F43A31">
              <w:rPr>
                <w:rFonts w:ascii="Arial" w:eastAsia="Times New Roman" w:hAnsi="Arial" w:cs="Arial"/>
                <w:sz w:val="20"/>
                <w:szCs w:val="20"/>
              </w:rPr>
              <w:t>0</w:t>
            </w:r>
          </w:p>
        </w:tc>
        <w:tc>
          <w:tcPr>
            <w:tcW w:w="1354" w:type="dxa"/>
            <w:shd w:val="clear" w:color="auto" w:fill="92D050"/>
          </w:tcPr>
          <w:p w:rsidR="00E76354" w:rsidRPr="00F43A31" w:rsidRDefault="009407A2" w:rsidP="00E76354">
            <w:pPr>
              <w:jc w:val="center"/>
              <w:outlineLvl w:val="0"/>
              <w:rPr>
                <w:rFonts w:ascii="Arial" w:eastAsia="Times New Roman" w:hAnsi="Arial" w:cs="Arial"/>
                <w:sz w:val="20"/>
                <w:szCs w:val="20"/>
              </w:rPr>
            </w:pPr>
            <w:r>
              <w:rPr>
                <w:rFonts w:ascii="Arial" w:eastAsia="Times New Roman" w:hAnsi="Arial" w:cs="Arial"/>
                <w:sz w:val="20"/>
                <w:szCs w:val="20"/>
              </w:rPr>
              <w:t>$168</w:t>
            </w:r>
            <w:r w:rsidR="00E76354" w:rsidRPr="00F43A31">
              <w:rPr>
                <w:rFonts w:ascii="Arial" w:eastAsia="Times New Roman" w:hAnsi="Arial" w:cs="Arial"/>
                <w:sz w:val="20"/>
                <w:szCs w:val="20"/>
              </w:rPr>
              <w:t>00</w:t>
            </w:r>
          </w:p>
        </w:tc>
      </w:tr>
      <w:tr w:rsidR="00E76354" w:rsidRPr="00F43A31" w:rsidTr="00975E5D">
        <w:tc>
          <w:tcPr>
            <w:tcW w:w="10525" w:type="dxa"/>
          </w:tcPr>
          <w:p w:rsidR="00E76354" w:rsidRDefault="00E76354" w:rsidP="00E76354">
            <w:pPr>
              <w:shd w:val="clear" w:color="auto" w:fill="FFFFFF"/>
              <w:spacing w:before="100" w:beforeAutospacing="1" w:after="100" w:afterAutospacing="1"/>
              <w:rPr>
                <w:rFonts w:ascii="Arial" w:eastAsia="Times New Roman" w:hAnsi="Arial" w:cs="Arial"/>
                <w:sz w:val="20"/>
                <w:szCs w:val="20"/>
              </w:rPr>
            </w:pPr>
            <w:r w:rsidRPr="00F43A31">
              <w:rPr>
                <w:rFonts w:ascii="Arial" w:eastAsia="Times New Roman" w:hAnsi="Arial" w:cs="Arial"/>
                <w:b/>
                <w:sz w:val="20"/>
                <w:szCs w:val="20"/>
                <w:lang w:val="en-US"/>
              </w:rPr>
              <w:t>Sub-Total 7</w:t>
            </w:r>
          </w:p>
        </w:tc>
        <w:tc>
          <w:tcPr>
            <w:tcW w:w="1377" w:type="dxa"/>
          </w:tcPr>
          <w:p w:rsidR="00E76354" w:rsidRDefault="00E76354" w:rsidP="00E76354">
            <w:pPr>
              <w:jc w:val="center"/>
              <w:outlineLvl w:val="0"/>
              <w:rPr>
                <w:rFonts w:ascii="Arial" w:eastAsia="Times New Roman" w:hAnsi="Arial" w:cs="Arial"/>
                <w:sz w:val="20"/>
                <w:szCs w:val="20"/>
              </w:rPr>
            </w:pPr>
          </w:p>
        </w:tc>
        <w:tc>
          <w:tcPr>
            <w:tcW w:w="1134" w:type="dxa"/>
          </w:tcPr>
          <w:p w:rsidR="00E76354" w:rsidRDefault="00E76354" w:rsidP="00E76354">
            <w:pPr>
              <w:jc w:val="center"/>
              <w:outlineLvl w:val="0"/>
              <w:rPr>
                <w:rFonts w:ascii="Arial" w:eastAsia="Times New Roman" w:hAnsi="Arial" w:cs="Arial"/>
                <w:sz w:val="20"/>
                <w:szCs w:val="20"/>
              </w:rPr>
            </w:pPr>
          </w:p>
        </w:tc>
        <w:tc>
          <w:tcPr>
            <w:tcW w:w="1354" w:type="dxa"/>
          </w:tcPr>
          <w:p w:rsidR="00E76354" w:rsidRPr="00E76354" w:rsidRDefault="009407A2" w:rsidP="00E76354">
            <w:pPr>
              <w:jc w:val="center"/>
              <w:outlineLvl w:val="0"/>
              <w:rPr>
                <w:rFonts w:ascii="Arial" w:eastAsia="Times New Roman" w:hAnsi="Arial" w:cs="Arial"/>
                <w:b/>
                <w:sz w:val="20"/>
                <w:szCs w:val="20"/>
              </w:rPr>
            </w:pPr>
            <w:r>
              <w:rPr>
                <w:rFonts w:ascii="Arial" w:eastAsia="Times New Roman" w:hAnsi="Arial" w:cs="Arial"/>
                <w:b/>
                <w:sz w:val="20"/>
                <w:szCs w:val="20"/>
              </w:rPr>
              <w:t>$168</w:t>
            </w:r>
            <w:r w:rsidR="00E76354" w:rsidRPr="00E76354">
              <w:rPr>
                <w:rFonts w:ascii="Arial" w:eastAsia="Times New Roman" w:hAnsi="Arial" w:cs="Arial"/>
                <w:b/>
                <w:sz w:val="20"/>
                <w:szCs w:val="20"/>
              </w:rPr>
              <w:t>00</w:t>
            </w:r>
          </w:p>
        </w:tc>
      </w:tr>
      <w:tr w:rsidR="00E76354" w:rsidRPr="00F43A31" w:rsidTr="00212B34">
        <w:tc>
          <w:tcPr>
            <w:tcW w:w="14390" w:type="dxa"/>
            <w:gridSpan w:val="4"/>
            <w:shd w:val="clear" w:color="auto" w:fill="D9D9D9" w:themeFill="background1" w:themeFillShade="D9"/>
          </w:tcPr>
          <w:p w:rsidR="00E76354" w:rsidRPr="00F43A31" w:rsidRDefault="00E76354" w:rsidP="00E76354">
            <w:pPr>
              <w:pStyle w:val="ListParagraph"/>
              <w:numPr>
                <w:ilvl w:val="0"/>
                <w:numId w:val="3"/>
              </w:numP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Indirect Costs</w:t>
            </w:r>
          </w:p>
        </w:tc>
      </w:tr>
      <w:tr w:rsidR="00E76354" w:rsidRPr="00F43A31" w:rsidTr="00975E5D">
        <w:tc>
          <w:tcPr>
            <w:tcW w:w="10525" w:type="dxa"/>
          </w:tcPr>
          <w:p w:rsidR="00E76354" w:rsidRPr="00F43A31" w:rsidRDefault="00E76354" w:rsidP="00E76354">
            <w:pPr>
              <w:shd w:val="clear" w:color="auto" w:fill="FFFFFF"/>
              <w:spacing w:before="100" w:beforeAutospacing="1" w:after="100" w:afterAutospacing="1"/>
              <w:rPr>
                <w:rFonts w:ascii="Arial" w:eastAsia="Times New Roman" w:hAnsi="Arial" w:cs="Arial"/>
                <w:sz w:val="20"/>
                <w:szCs w:val="20"/>
              </w:rPr>
            </w:pPr>
            <w:proofErr w:type="spellStart"/>
            <w:r w:rsidRPr="00F43A31">
              <w:rPr>
                <w:rFonts w:ascii="Arial" w:eastAsia="Times New Roman" w:hAnsi="Arial" w:cs="Arial"/>
                <w:sz w:val="20"/>
                <w:szCs w:val="20"/>
              </w:rPr>
              <w:t>Institutional</w:t>
            </w:r>
            <w:proofErr w:type="spellEnd"/>
            <w:r w:rsidRPr="00F43A31">
              <w:rPr>
                <w:rFonts w:ascii="Arial" w:eastAsia="Times New Roman" w:hAnsi="Arial" w:cs="Arial"/>
                <w:sz w:val="20"/>
                <w:szCs w:val="20"/>
              </w:rPr>
              <w:t xml:space="preserve"> </w:t>
            </w:r>
            <w:proofErr w:type="spellStart"/>
            <w:r w:rsidRPr="00F43A31">
              <w:rPr>
                <w:rFonts w:ascii="Arial" w:eastAsia="Times New Roman" w:hAnsi="Arial" w:cs="Arial"/>
                <w:sz w:val="20"/>
                <w:szCs w:val="20"/>
              </w:rPr>
              <w:t>Overhead</w:t>
            </w:r>
            <w:proofErr w:type="spellEnd"/>
            <w:r w:rsidRPr="00F43A31">
              <w:rPr>
                <w:rFonts w:ascii="Arial" w:eastAsia="Times New Roman" w:hAnsi="Arial" w:cs="Arial"/>
                <w:sz w:val="20"/>
                <w:szCs w:val="20"/>
              </w:rPr>
              <w:t xml:space="preserve"> 8% of the </w:t>
            </w:r>
            <w:proofErr w:type="spellStart"/>
            <w:r w:rsidRPr="00F43A31">
              <w:rPr>
                <w:rFonts w:ascii="Arial" w:eastAsia="Times New Roman" w:hAnsi="Arial" w:cs="Arial"/>
                <w:sz w:val="20"/>
                <w:szCs w:val="20"/>
              </w:rPr>
              <w:t>Award</w:t>
            </w:r>
            <w:proofErr w:type="spellEnd"/>
            <w:r w:rsidRPr="00F43A31">
              <w:rPr>
                <w:rFonts w:ascii="Arial" w:eastAsia="Times New Roman" w:hAnsi="Arial" w:cs="Arial"/>
                <w:sz w:val="20"/>
                <w:szCs w:val="20"/>
              </w:rPr>
              <w:t xml:space="preserve"> Value </w:t>
            </w:r>
          </w:p>
        </w:tc>
        <w:tc>
          <w:tcPr>
            <w:tcW w:w="1377" w:type="dxa"/>
          </w:tcPr>
          <w:p w:rsidR="00E76354" w:rsidRPr="00F43A31" w:rsidRDefault="00E76354" w:rsidP="00E76354">
            <w:pPr>
              <w:jc w:val="center"/>
              <w:outlineLvl w:val="0"/>
              <w:rPr>
                <w:rFonts w:ascii="Arial" w:eastAsia="Times New Roman" w:hAnsi="Arial" w:cs="Arial"/>
                <w:sz w:val="20"/>
                <w:szCs w:val="20"/>
              </w:rPr>
            </w:pPr>
            <w:r w:rsidRPr="00F43A31">
              <w:rPr>
                <w:rFonts w:ascii="Arial" w:eastAsia="Times New Roman" w:hAnsi="Arial" w:cs="Arial"/>
                <w:sz w:val="20"/>
                <w:szCs w:val="20"/>
              </w:rPr>
              <w:t>$1600</w:t>
            </w:r>
          </w:p>
        </w:tc>
        <w:tc>
          <w:tcPr>
            <w:tcW w:w="1134" w:type="dxa"/>
          </w:tcPr>
          <w:p w:rsidR="00E76354" w:rsidRPr="00F43A31" w:rsidRDefault="00E76354" w:rsidP="00E76354">
            <w:pPr>
              <w:jc w:val="center"/>
              <w:outlineLvl w:val="0"/>
              <w:rPr>
                <w:rFonts w:ascii="Arial" w:eastAsia="Times New Roman" w:hAnsi="Arial" w:cs="Arial"/>
                <w:sz w:val="20"/>
                <w:szCs w:val="20"/>
              </w:rPr>
            </w:pPr>
            <w:r w:rsidRPr="00F43A31">
              <w:rPr>
                <w:rFonts w:ascii="Arial" w:eastAsia="Times New Roman" w:hAnsi="Arial" w:cs="Arial"/>
                <w:sz w:val="20"/>
                <w:szCs w:val="20"/>
              </w:rPr>
              <w:t>1</w:t>
            </w:r>
          </w:p>
        </w:tc>
        <w:tc>
          <w:tcPr>
            <w:tcW w:w="1354" w:type="dxa"/>
          </w:tcPr>
          <w:p w:rsidR="00E76354" w:rsidRPr="00F43A31" w:rsidRDefault="00E76354" w:rsidP="00E76354">
            <w:pPr>
              <w:jc w:val="center"/>
              <w:outlineLvl w:val="0"/>
              <w:rPr>
                <w:rFonts w:ascii="Arial" w:eastAsia="Times New Roman" w:hAnsi="Arial" w:cs="Arial"/>
                <w:sz w:val="20"/>
                <w:szCs w:val="20"/>
              </w:rPr>
            </w:pPr>
            <w:r w:rsidRPr="00F43A31">
              <w:rPr>
                <w:rFonts w:ascii="Arial" w:eastAsia="Times New Roman" w:hAnsi="Arial" w:cs="Arial"/>
                <w:sz w:val="20"/>
                <w:szCs w:val="20"/>
              </w:rPr>
              <w:t>$1600</w:t>
            </w:r>
          </w:p>
        </w:tc>
      </w:tr>
      <w:tr w:rsidR="00E76354" w:rsidRPr="00F43A31" w:rsidTr="00975E5D">
        <w:tc>
          <w:tcPr>
            <w:tcW w:w="10525" w:type="dxa"/>
          </w:tcPr>
          <w:p w:rsidR="00E76354" w:rsidRPr="00F43A31" w:rsidRDefault="00E76354" w:rsidP="00E76354">
            <w:pPr>
              <w:shd w:val="clear" w:color="auto" w:fill="FFFFFF"/>
              <w:spacing w:before="100" w:beforeAutospacing="1" w:after="100" w:afterAutospacing="1"/>
              <w:rPr>
                <w:rFonts w:ascii="Arial" w:eastAsia="Times New Roman" w:hAnsi="Arial" w:cs="Arial"/>
                <w:b/>
                <w:sz w:val="20"/>
                <w:szCs w:val="20"/>
                <w:lang w:val="en-US"/>
              </w:rPr>
            </w:pPr>
            <w:r w:rsidRPr="00F43A31">
              <w:rPr>
                <w:rFonts w:ascii="Arial" w:eastAsia="Times New Roman" w:hAnsi="Arial" w:cs="Arial"/>
                <w:b/>
                <w:sz w:val="20"/>
                <w:szCs w:val="20"/>
                <w:lang w:val="en-US"/>
              </w:rPr>
              <w:lastRenderedPageBreak/>
              <w:t>Sub-Total 8</w:t>
            </w:r>
          </w:p>
        </w:tc>
        <w:tc>
          <w:tcPr>
            <w:tcW w:w="1377" w:type="dxa"/>
          </w:tcPr>
          <w:p w:rsidR="00E76354" w:rsidRPr="00F43A31" w:rsidRDefault="00E76354" w:rsidP="00E76354">
            <w:pPr>
              <w:jc w:val="center"/>
              <w:outlineLvl w:val="0"/>
              <w:rPr>
                <w:rFonts w:ascii="Arial" w:eastAsia="Times New Roman" w:hAnsi="Arial" w:cs="Arial"/>
                <w:b/>
                <w:sz w:val="20"/>
                <w:szCs w:val="20"/>
                <w:lang w:val="en-US"/>
              </w:rPr>
            </w:pPr>
          </w:p>
        </w:tc>
        <w:tc>
          <w:tcPr>
            <w:tcW w:w="1134" w:type="dxa"/>
          </w:tcPr>
          <w:p w:rsidR="00E76354" w:rsidRPr="00F43A31" w:rsidRDefault="00E76354" w:rsidP="00E76354">
            <w:pPr>
              <w:jc w:val="center"/>
              <w:outlineLvl w:val="0"/>
              <w:rPr>
                <w:rFonts w:ascii="Arial" w:eastAsia="Times New Roman" w:hAnsi="Arial" w:cs="Arial"/>
                <w:b/>
                <w:sz w:val="20"/>
                <w:szCs w:val="20"/>
                <w:lang w:val="en-US"/>
              </w:rPr>
            </w:pPr>
          </w:p>
        </w:tc>
        <w:tc>
          <w:tcPr>
            <w:tcW w:w="1354" w:type="dxa"/>
          </w:tcPr>
          <w:p w:rsidR="00E76354" w:rsidRPr="00F43A31" w:rsidRDefault="00E76354" w:rsidP="00E76354">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$1600</w:t>
            </w:r>
          </w:p>
        </w:tc>
      </w:tr>
      <w:tr w:rsidR="00E76354" w:rsidRPr="00F43A31" w:rsidTr="00975E5D">
        <w:tc>
          <w:tcPr>
            <w:tcW w:w="10525" w:type="dxa"/>
          </w:tcPr>
          <w:p w:rsidR="00E76354" w:rsidRPr="00F43A31" w:rsidRDefault="00E76354" w:rsidP="00E76354">
            <w:pPr>
              <w:shd w:val="clear" w:color="auto" w:fill="FFFFFF"/>
              <w:spacing w:before="100" w:beforeAutospacing="1" w:after="100" w:afterAutospacing="1"/>
              <w:rPr>
                <w:rFonts w:ascii="Arial" w:eastAsia="Times New Roman" w:hAnsi="Arial" w:cs="Arial"/>
                <w:b/>
                <w:sz w:val="20"/>
                <w:szCs w:val="20"/>
                <w:lang w:val="en-US"/>
              </w:rPr>
            </w:pPr>
            <w:r w:rsidRPr="00F43A31">
              <w:rPr>
                <w:rFonts w:ascii="Arial" w:eastAsia="Times New Roman" w:hAnsi="Arial" w:cs="Arial"/>
                <w:b/>
                <w:sz w:val="20"/>
                <w:szCs w:val="20"/>
                <w:lang w:val="en-US"/>
              </w:rPr>
              <w:t>Grand T</w:t>
            </w:r>
            <w:r>
              <w:rPr>
                <w:rFonts w:ascii="Arial" w:eastAsia="Times New Roman" w:hAnsi="Arial" w:cs="Arial"/>
                <w:b/>
                <w:sz w:val="20"/>
                <w:szCs w:val="20"/>
                <w:lang w:val="en-US"/>
              </w:rPr>
              <w:t>OTAL=(Subtotal 1+ 2+ 3+ 4+ 5+6+8</w:t>
            </w:r>
            <w:r w:rsidRPr="00F43A31">
              <w:rPr>
                <w:rFonts w:ascii="Arial" w:eastAsia="Times New Roman" w:hAnsi="Arial" w:cs="Arial"/>
                <w:b/>
                <w:sz w:val="20"/>
                <w:szCs w:val="20"/>
                <w:lang w:val="en-US"/>
              </w:rPr>
              <w:t xml:space="preserve">) – </w:t>
            </w:r>
            <w:r>
              <w:rPr>
                <w:rFonts w:ascii="Arial" w:eastAsia="Times New Roman" w:hAnsi="Arial" w:cs="Arial"/>
                <w:b/>
                <w:sz w:val="20"/>
                <w:szCs w:val="20"/>
                <w:lang w:val="en-US"/>
              </w:rPr>
              <w:t>(Subtotal 7)</w:t>
            </w:r>
          </w:p>
        </w:tc>
        <w:tc>
          <w:tcPr>
            <w:tcW w:w="1377" w:type="dxa"/>
          </w:tcPr>
          <w:p w:rsidR="00E76354" w:rsidRPr="00F43A31" w:rsidRDefault="00E76354" w:rsidP="00E76354">
            <w:pPr>
              <w:jc w:val="center"/>
              <w:outlineLvl w:val="0"/>
              <w:rPr>
                <w:rFonts w:ascii="Arial" w:eastAsia="Times New Roman" w:hAnsi="Arial" w:cs="Arial"/>
                <w:b/>
                <w:sz w:val="20"/>
                <w:szCs w:val="20"/>
                <w:lang w:val="en-US"/>
              </w:rPr>
            </w:pPr>
          </w:p>
        </w:tc>
        <w:tc>
          <w:tcPr>
            <w:tcW w:w="1134" w:type="dxa"/>
          </w:tcPr>
          <w:p w:rsidR="00E76354" w:rsidRPr="00F43A31" w:rsidRDefault="00E76354" w:rsidP="00E76354">
            <w:pPr>
              <w:jc w:val="center"/>
              <w:outlineLvl w:val="0"/>
              <w:rPr>
                <w:rFonts w:ascii="Arial" w:eastAsia="Times New Roman" w:hAnsi="Arial" w:cs="Arial"/>
                <w:b/>
                <w:sz w:val="20"/>
                <w:szCs w:val="20"/>
                <w:lang w:val="en-US"/>
              </w:rPr>
            </w:pPr>
          </w:p>
        </w:tc>
        <w:tc>
          <w:tcPr>
            <w:tcW w:w="1354" w:type="dxa"/>
          </w:tcPr>
          <w:p w:rsidR="00E76354" w:rsidRPr="00F43A31" w:rsidRDefault="00E76354" w:rsidP="00E76354">
            <w:pPr>
              <w:jc w:val="center"/>
              <w:outlineLvl w:val="0"/>
              <w:rPr>
                <w:rFonts w:ascii="Arial" w:eastAsia="Times New Roman" w:hAnsi="Arial" w:cs="Arial"/>
                <w:b/>
                <w:sz w:val="20"/>
                <w:szCs w:val="20"/>
                <w:lang w:val="en-US"/>
              </w:rPr>
            </w:pPr>
            <w:r w:rsidRPr="00F43A31">
              <w:rPr>
                <w:rFonts w:ascii="Arial" w:eastAsia="Times New Roman" w:hAnsi="Arial" w:cs="Arial"/>
                <w:b/>
                <w:sz w:val="20"/>
                <w:szCs w:val="20"/>
                <w:lang w:val="en-US"/>
              </w:rPr>
              <w:t>$19980</w:t>
            </w:r>
          </w:p>
        </w:tc>
      </w:tr>
    </w:tbl>
    <w:p w:rsidR="00B84EF8" w:rsidRPr="00F43A31" w:rsidRDefault="00F477DD" w:rsidP="00B84EF8">
      <w:pPr>
        <w:rPr>
          <w:rFonts w:ascii="Arial" w:eastAsia="Times New Roman" w:hAnsi="Arial" w:cs="Arial"/>
        </w:rPr>
      </w:pPr>
      <w:r w:rsidRPr="00F43A31">
        <w:rPr>
          <w:rFonts w:ascii="Arial" w:eastAsia="Times New Roman" w:hAnsi="Arial" w:cs="Arial"/>
        </w:rPr>
        <w:t xml:space="preserve"># </w:t>
      </w:r>
      <w:r w:rsidRPr="00F43A31">
        <w:rPr>
          <w:rFonts w:ascii="Arial" w:eastAsia="Times New Roman" w:hAnsi="Arial" w:cs="Arial"/>
          <w:sz w:val="18"/>
          <w:szCs w:val="18"/>
        </w:rPr>
        <w:t xml:space="preserve">Ouagadougou, Burkina Faso-Bamako- Ouagadougou, Niamey, Niger-Bamako- Niamey,  Conakry, Guinee-Bamako- Conakry, Nouakchott, Mauritania-Bamako- </w:t>
      </w:r>
      <w:r w:rsidR="00001B69" w:rsidRPr="00F43A31">
        <w:rPr>
          <w:rFonts w:ascii="Arial" w:eastAsia="Times New Roman" w:hAnsi="Arial" w:cs="Arial"/>
          <w:sz w:val="18"/>
          <w:szCs w:val="18"/>
        </w:rPr>
        <w:t>Nouak</w:t>
      </w:r>
      <w:r w:rsidRPr="00F43A31">
        <w:rPr>
          <w:rFonts w:ascii="Arial" w:eastAsia="Times New Roman" w:hAnsi="Arial" w:cs="Arial"/>
          <w:sz w:val="18"/>
          <w:szCs w:val="18"/>
        </w:rPr>
        <w:t>chott</w:t>
      </w:r>
    </w:p>
    <w:p w:rsidR="00B84EF8" w:rsidRPr="00212B34" w:rsidRDefault="00B84EF8" w:rsidP="00B84EF8">
      <w:pPr>
        <w:pStyle w:val="ListParagraph"/>
        <w:numPr>
          <w:ilvl w:val="0"/>
          <w:numId w:val="1"/>
        </w:numPr>
        <w:spacing w:after="0"/>
        <w:rPr>
          <w:rFonts w:ascii="Arial" w:eastAsia="Times New Roman" w:hAnsi="Arial" w:cs="Arial"/>
          <w:b/>
        </w:rPr>
      </w:pPr>
      <w:r w:rsidRPr="00212B34">
        <w:rPr>
          <w:rFonts w:ascii="Arial" w:eastAsia="Times New Roman" w:hAnsi="Arial" w:cs="Arial"/>
          <w:b/>
        </w:rPr>
        <w:t>Budget Justification</w:t>
      </w:r>
    </w:p>
    <w:p w:rsidR="00B84EF8" w:rsidRPr="00212B34" w:rsidRDefault="00B84EF8" w:rsidP="00B84EF8">
      <w:pPr>
        <w:pStyle w:val="ListParagraph"/>
        <w:numPr>
          <w:ilvl w:val="0"/>
          <w:numId w:val="2"/>
        </w:numPr>
        <w:shd w:val="clear" w:color="auto" w:fill="FFFFFF"/>
        <w:spacing w:after="0" w:line="240" w:lineRule="auto"/>
        <w:rPr>
          <w:rFonts w:ascii="Arial" w:eastAsia="Times New Roman" w:hAnsi="Arial" w:cs="Arial"/>
          <w:b/>
        </w:rPr>
      </w:pPr>
      <w:r w:rsidRPr="00212B34">
        <w:rPr>
          <w:rFonts w:ascii="Arial" w:eastAsia="Times New Roman" w:hAnsi="Arial" w:cs="Arial"/>
          <w:b/>
        </w:rPr>
        <w:t>Salaries</w:t>
      </w:r>
    </w:p>
    <w:p w:rsidR="00B84EF8" w:rsidRPr="00F43A31" w:rsidRDefault="00212B34" w:rsidP="00CD2D33">
      <w:pPr>
        <w:shd w:val="clear" w:color="auto" w:fill="FFFFFF"/>
        <w:spacing w:after="0" w:line="240" w:lineRule="auto"/>
        <w:jc w:val="both"/>
        <w:rPr>
          <w:rFonts w:ascii="Arial" w:eastAsia="Times New Roman" w:hAnsi="Arial" w:cs="Arial"/>
        </w:rPr>
      </w:pPr>
      <w:r>
        <w:rPr>
          <w:rFonts w:ascii="Arial" w:eastAsia="Times New Roman" w:hAnsi="Arial" w:cs="Arial"/>
        </w:rPr>
        <w:t xml:space="preserve">No salary will be requested </w:t>
      </w:r>
      <w:r w:rsidR="00380AAF">
        <w:rPr>
          <w:rFonts w:ascii="Arial" w:eastAsia="Times New Roman" w:hAnsi="Arial" w:cs="Arial"/>
        </w:rPr>
        <w:t xml:space="preserve">on this award due to the limited budget. Compensation for time and effort for study investigators will be on a fee-for-service basis. </w:t>
      </w:r>
      <w:r w:rsidR="00B84EF8" w:rsidRPr="00F43A31">
        <w:rPr>
          <w:rFonts w:ascii="Arial" w:eastAsia="Times New Roman" w:hAnsi="Arial" w:cs="Arial"/>
        </w:rPr>
        <w:t xml:space="preserve">The </w:t>
      </w:r>
      <w:r w:rsidR="00380AAF">
        <w:rPr>
          <w:rFonts w:ascii="Arial" w:eastAsia="Times New Roman" w:hAnsi="Arial" w:cs="Arial"/>
        </w:rPr>
        <w:t>lead applicant will receive $25 per hour</w:t>
      </w:r>
      <w:r w:rsidR="00B84EF8" w:rsidRPr="00F43A31">
        <w:rPr>
          <w:rFonts w:ascii="Arial" w:eastAsia="Times New Roman" w:hAnsi="Arial" w:cs="Arial"/>
        </w:rPr>
        <w:t xml:space="preserve"> for </w:t>
      </w:r>
      <w:r w:rsidR="00380AAF">
        <w:rPr>
          <w:rFonts w:ascii="Arial" w:eastAsia="Times New Roman" w:hAnsi="Arial" w:cs="Arial"/>
        </w:rPr>
        <w:t>120 hours (</w:t>
      </w:r>
      <w:r w:rsidR="00380AAF" w:rsidRPr="00F43A31">
        <w:rPr>
          <w:rFonts w:ascii="Arial" w:eastAsia="Times New Roman" w:hAnsi="Arial" w:cs="Arial"/>
          <w:sz w:val="20"/>
          <w:szCs w:val="20"/>
        </w:rPr>
        <w:t xml:space="preserve">48 hours for English course, 24 hours for journal clubs and 48 hours for manuscript </w:t>
      </w:r>
      <w:r w:rsidR="00380AAF">
        <w:rPr>
          <w:rFonts w:ascii="Arial" w:eastAsia="Times New Roman" w:hAnsi="Arial" w:cs="Arial"/>
          <w:sz w:val="20"/>
          <w:szCs w:val="20"/>
        </w:rPr>
        <w:t>writing workshop</w:t>
      </w:r>
      <w:r w:rsidR="00380AAF" w:rsidRPr="00F43A31">
        <w:rPr>
          <w:rFonts w:ascii="Arial" w:eastAsia="Times New Roman" w:hAnsi="Arial" w:cs="Arial"/>
          <w:sz w:val="20"/>
          <w:szCs w:val="20"/>
        </w:rPr>
        <w:t>)</w:t>
      </w:r>
      <w:r w:rsidR="00380AAF">
        <w:rPr>
          <w:rFonts w:ascii="Arial" w:eastAsia="Times New Roman" w:hAnsi="Arial" w:cs="Arial"/>
          <w:sz w:val="20"/>
          <w:szCs w:val="20"/>
        </w:rPr>
        <w:t xml:space="preserve"> </w:t>
      </w:r>
      <w:r w:rsidR="00380AAF">
        <w:rPr>
          <w:rFonts w:ascii="Arial" w:eastAsia="Times New Roman" w:hAnsi="Arial" w:cs="Arial"/>
        </w:rPr>
        <w:t>at 70% FTE</w:t>
      </w:r>
      <w:r w:rsidR="00B84EF8" w:rsidRPr="00F43A31">
        <w:rPr>
          <w:rFonts w:ascii="Arial" w:eastAsia="Times New Roman" w:hAnsi="Arial" w:cs="Arial"/>
        </w:rPr>
        <w:t xml:space="preserve">. </w:t>
      </w:r>
      <w:r w:rsidR="00380AAF">
        <w:rPr>
          <w:rFonts w:ascii="Arial" w:eastAsia="Times New Roman" w:hAnsi="Arial" w:cs="Arial"/>
        </w:rPr>
        <w:t xml:space="preserve">Senior investigators (mentor, co-mentor, and collaborator) will receive each $50 per hour for 20 hours at 5% FTE, which is six times lower than a regular rate for their career stage. </w:t>
      </w:r>
      <w:r w:rsidR="00B84EF8" w:rsidRPr="00F43A31">
        <w:rPr>
          <w:rFonts w:ascii="Arial" w:eastAsia="Times New Roman" w:hAnsi="Arial" w:cs="Arial"/>
        </w:rPr>
        <w:t xml:space="preserve">A </w:t>
      </w:r>
      <w:r w:rsidR="00380AAF">
        <w:rPr>
          <w:rFonts w:ascii="Arial" w:eastAsia="Times New Roman" w:hAnsi="Arial" w:cs="Arial"/>
        </w:rPr>
        <w:t>support staff (a junior English teacher) will receive $10 per hour for 96 hours (</w:t>
      </w:r>
      <w:r w:rsidR="00380AAF" w:rsidRPr="00F43A31">
        <w:rPr>
          <w:rFonts w:ascii="Arial" w:eastAsia="Times New Roman" w:hAnsi="Arial" w:cs="Arial"/>
          <w:sz w:val="20"/>
          <w:szCs w:val="20"/>
        </w:rPr>
        <w:t>48 hours for English cou</w:t>
      </w:r>
      <w:r w:rsidR="00380AAF">
        <w:rPr>
          <w:rFonts w:ascii="Arial" w:eastAsia="Times New Roman" w:hAnsi="Arial" w:cs="Arial"/>
          <w:sz w:val="20"/>
          <w:szCs w:val="20"/>
        </w:rPr>
        <w:t xml:space="preserve">rse </w:t>
      </w:r>
      <w:r w:rsidR="00380AAF" w:rsidRPr="00F43A31">
        <w:rPr>
          <w:rFonts w:ascii="Arial" w:eastAsia="Times New Roman" w:hAnsi="Arial" w:cs="Arial"/>
          <w:sz w:val="20"/>
          <w:szCs w:val="20"/>
        </w:rPr>
        <w:t xml:space="preserve">and 48 hours for manuscript </w:t>
      </w:r>
      <w:r w:rsidR="00380AAF">
        <w:rPr>
          <w:rFonts w:ascii="Arial" w:eastAsia="Times New Roman" w:hAnsi="Arial" w:cs="Arial"/>
          <w:sz w:val="20"/>
          <w:szCs w:val="20"/>
        </w:rPr>
        <w:t>writing workshop</w:t>
      </w:r>
      <w:r w:rsidR="00380AAF" w:rsidRPr="00F43A31">
        <w:rPr>
          <w:rFonts w:ascii="Arial" w:eastAsia="Times New Roman" w:hAnsi="Arial" w:cs="Arial"/>
          <w:sz w:val="20"/>
          <w:szCs w:val="20"/>
        </w:rPr>
        <w:t>)</w:t>
      </w:r>
      <w:r w:rsidR="00380AAF">
        <w:rPr>
          <w:rFonts w:ascii="Arial" w:eastAsia="Times New Roman" w:hAnsi="Arial" w:cs="Arial"/>
          <w:sz w:val="20"/>
          <w:szCs w:val="20"/>
        </w:rPr>
        <w:t xml:space="preserve"> </w:t>
      </w:r>
      <w:r w:rsidR="00380AAF">
        <w:rPr>
          <w:rFonts w:ascii="Arial" w:eastAsia="Times New Roman" w:hAnsi="Arial" w:cs="Arial"/>
        </w:rPr>
        <w:t>at 50% FTE</w:t>
      </w:r>
      <w:r w:rsidR="00B84EF8" w:rsidRPr="00F43A31">
        <w:rPr>
          <w:rFonts w:ascii="Arial" w:eastAsia="Times New Roman" w:hAnsi="Arial" w:cs="Arial"/>
        </w:rPr>
        <w:t xml:space="preserve">. </w:t>
      </w:r>
      <w:r w:rsidR="00380AAF">
        <w:rPr>
          <w:rFonts w:ascii="Arial" w:eastAsia="Times New Roman" w:hAnsi="Arial" w:cs="Arial"/>
        </w:rPr>
        <w:t xml:space="preserve">He will do all the secretary jobs from the application process up the end of the award. </w:t>
      </w:r>
    </w:p>
    <w:p w:rsidR="00B84EF8" w:rsidRPr="00E22AD6" w:rsidRDefault="00B84EF8" w:rsidP="00CD2D33">
      <w:pPr>
        <w:pStyle w:val="ListParagraph"/>
        <w:numPr>
          <w:ilvl w:val="0"/>
          <w:numId w:val="2"/>
        </w:numPr>
        <w:shd w:val="clear" w:color="auto" w:fill="FFFFFF"/>
        <w:spacing w:after="0" w:line="240" w:lineRule="auto"/>
        <w:jc w:val="both"/>
        <w:rPr>
          <w:rFonts w:ascii="Arial" w:eastAsia="Times New Roman" w:hAnsi="Arial" w:cs="Arial"/>
          <w:b/>
        </w:rPr>
      </w:pPr>
      <w:r w:rsidRPr="00E22AD6">
        <w:rPr>
          <w:rFonts w:ascii="Arial" w:eastAsia="Times New Roman" w:hAnsi="Arial" w:cs="Arial"/>
          <w:b/>
        </w:rPr>
        <w:t>Supplies</w:t>
      </w:r>
    </w:p>
    <w:p w:rsidR="00B84EF8" w:rsidRPr="00F43A31" w:rsidRDefault="00E22AD6" w:rsidP="00CD2D33">
      <w:pPr>
        <w:shd w:val="clear" w:color="auto" w:fill="FFFFFF"/>
        <w:spacing w:after="0" w:line="240" w:lineRule="auto"/>
        <w:jc w:val="both"/>
        <w:rPr>
          <w:rFonts w:ascii="Arial" w:eastAsia="Times New Roman" w:hAnsi="Arial" w:cs="Arial"/>
        </w:rPr>
      </w:pPr>
      <w:r>
        <w:rPr>
          <w:rFonts w:ascii="Arial" w:eastAsia="Times New Roman" w:hAnsi="Arial" w:cs="Arial"/>
        </w:rPr>
        <w:t xml:space="preserve">Before each training, trainees will receive USB flash drive to store course materials. We will adopt inverted classroom approach i.e. electronic and hard copy versions of the weekly course materials will be dispatched to trainees ahead of the session. Hard copies will be useful in the event of regular electricity outrages in Bamako.  </w:t>
      </w:r>
    </w:p>
    <w:p w:rsidR="009C6673" w:rsidRDefault="009C6673" w:rsidP="00CD2D33">
      <w:pPr>
        <w:pStyle w:val="ListParagraph"/>
        <w:numPr>
          <w:ilvl w:val="0"/>
          <w:numId w:val="2"/>
        </w:numPr>
        <w:shd w:val="clear" w:color="auto" w:fill="FFFFFF"/>
        <w:spacing w:after="0" w:line="240" w:lineRule="auto"/>
        <w:jc w:val="both"/>
        <w:rPr>
          <w:rFonts w:ascii="Arial" w:eastAsia="Times New Roman" w:hAnsi="Arial" w:cs="Arial"/>
          <w:b/>
        </w:rPr>
      </w:pPr>
      <w:r>
        <w:rPr>
          <w:rFonts w:ascii="Arial" w:eastAsia="Times New Roman" w:hAnsi="Arial" w:cs="Arial"/>
          <w:b/>
        </w:rPr>
        <w:t>Equipment</w:t>
      </w:r>
    </w:p>
    <w:p w:rsidR="009C6673" w:rsidRPr="009C6673" w:rsidRDefault="009C6673" w:rsidP="00CD2D33">
      <w:pPr>
        <w:shd w:val="clear" w:color="auto" w:fill="FFFFFF"/>
        <w:spacing w:after="0" w:line="240" w:lineRule="auto"/>
        <w:jc w:val="both"/>
        <w:rPr>
          <w:rFonts w:ascii="Arial" w:eastAsia="Times New Roman" w:hAnsi="Arial" w:cs="Arial"/>
        </w:rPr>
      </w:pPr>
      <w:r w:rsidRPr="009C6673">
        <w:rPr>
          <w:rFonts w:ascii="Arial" w:eastAsia="Times New Roman" w:hAnsi="Arial" w:cs="Arial"/>
        </w:rPr>
        <w:t xml:space="preserve">We will use a laptop for PowerPoint presentation, editing individual and group homework from trainees and videotape trainees’ oral presentations for visualization and </w:t>
      </w:r>
      <w:r>
        <w:rPr>
          <w:rFonts w:ascii="Arial" w:eastAsia="Times New Roman" w:hAnsi="Arial" w:cs="Arial"/>
        </w:rPr>
        <w:t xml:space="preserve">personalized </w:t>
      </w:r>
      <w:r w:rsidRPr="009C6673">
        <w:rPr>
          <w:rFonts w:ascii="Arial" w:eastAsia="Times New Roman" w:hAnsi="Arial" w:cs="Arial"/>
        </w:rPr>
        <w:t xml:space="preserve">feedback. </w:t>
      </w:r>
      <w:r>
        <w:rPr>
          <w:rFonts w:ascii="Arial" w:eastAsia="Times New Roman" w:hAnsi="Arial" w:cs="Arial"/>
        </w:rPr>
        <w:t>Printing and copying the course materials o</w:t>
      </w:r>
      <w:r w:rsidR="00505F3E">
        <w:rPr>
          <w:rFonts w:ascii="Arial" w:eastAsia="Times New Roman" w:hAnsi="Arial" w:cs="Arial"/>
        </w:rPr>
        <w:t>urselves will</w:t>
      </w:r>
      <w:r>
        <w:rPr>
          <w:rFonts w:ascii="Arial" w:eastAsia="Times New Roman" w:hAnsi="Arial" w:cs="Arial"/>
        </w:rPr>
        <w:t xml:space="preserve"> be </w:t>
      </w:r>
      <w:r w:rsidR="00505F3E">
        <w:rPr>
          <w:rFonts w:ascii="Arial" w:eastAsia="Times New Roman" w:hAnsi="Arial" w:cs="Arial"/>
        </w:rPr>
        <w:t>more</w:t>
      </w:r>
      <w:r>
        <w:rPr>
          <w:rFonts w:ascii="Arial" w:eastAsia="Times New Roman" w:hAnsi="Arial" w:cs="Arial"/>
        </w:rPr>
        <w:t xml:space="preserve"> expensive than using on street printing and copying services, but we can control the quality of the photocopies and we will have the equipment for other uses even after the award. </w:t>
      </w:r>
    </w:p>
    <w:p w:rsidR="00E22AD6" w:rsidRPr="00E22AD6" w:rsidRDefault="00E22AD6" w:rsidP="00CD2D33">
      <w:pPr>
        <w:pStyle w:val="ListParagraph"/>
        <w:numPr>
          <w:ilvl w:val="0"/>
          <w:numId w:val="2"/>
        </w:numPr>
        <w:shd w:val="clear" w:color="auto" w:fill="FFFFFF"/>
        <w:spacing w:after="0" w:line="240" w:lineRule="auto"/>
        <w:jc w:val="both"/>
        <w:rPr>
          <w:rFonts w:ascii="Arial" w:eastAsia="Times New Roman" w:hAnsi="Arial" w:cs="Arial"/>
          <w:b/>
        </w:rPr>
      </w:pPr>
      <w:r w:rsidRPr="00E22AD6">
        <w:rPr>
          <w:rFonts w:ascii="Arial" w:eastAsia="Times New Roman" w:hAnsi="Arial" w:cs="Arial"/>
          <w:b/>
        </w:rPr>
        <w:t xml:space="preserve">Trainees’ Recruitment, Lodging, Subsistence </w:t>
      </w:r>
    </w:p>
    <w:p w:rsidR="00CD2D33" w:rsidRDefault="00B84EF8" w:rsidP="00CD2D33">
      <w:pPr>
        <w:shd w:val="clear" w:color="auto" w:fill="FFFFFF"/>
        <w:spacing w:after="0" w:line="240" w:lineRule="auto"/>
        <w:jc w:val="both"/>
        <w:rPr>
          <w:rFonts w:ascii="Arial" w:eastAsia="Times New Roman" w:hAnsi="Arial" w:cs="Arial"/>
        </w:rPr>
      </w:pPr>
      <w:r w:rsidRPr="00F43A31">
        <w:rPr>
          <w:rFonts w:ascii="Arial" w:eastAsia="Times New Roman" w:hAnsi="Arial" w:cs="Arial"/>
        </w:rPr>
        <w:t xml:space="preserve">Our research project will include investigations on human subjects. We will </w:t>
      </w:r>
      <w:r w:rsidR="00E22AD6">
        <w:rPr>
          <w:rFonts w:ascii="Arial" w:eastAsia="Times New Roman" w:hAnsi="Arial" w:cs="Arial"/>
        </w:rPr>
        <w:t xml:space="preserve">start </w:t>
      </w:r>
      <w:r w:rsidRPr="00F43A31">
        <w:rPr>
          <w:rFonts w:ascii="Arial" w:eastAsia="Times New Roman" w:hAnsi="Arial" w:cs="Arial"/>
        </w:rPr>
        <w:t xml:space="preserve">the IRB approval upon notification of the award. It takes 2-3 weeks to get an appointment to defend the research protocol, 24-48 hours to get the feedback letter for correction and recommendations and 1-2 weeks to get the letter of approval. </w:t>
      </w:r>
      <w:r w:rsidR="00E22AD6">
        <w:rPr>
          <w:rFonts w:ascii="Arial" w:eastAsia="Times New Roman" w:hAnsi="Arial" w:cs="Arial"/>
        </w:rPr>
        <w:t xml:space="preserve">We will follow up trainees after the training for </w:t>
      </w:r>
      <w:r w:rsidR="009C6673">
        <w:rPr>
          <w:rFonts w:ascii="Arial" w:eastAsia="Times New Roman" w:hAnsi="Arial" w:cs="Arial"/>
        </w:rPr>
        <w:t xml:space="preserve">q year to monitor the number of publications </w:t>
      </w:r>
      <w:r w:rsidR="00CD2D33">
        <w:rPr>
          <w:rFonts w:ascii="Arial" w:eastAsia="Times New Roman" w:hAnsi="Arial" w:cs="Arial"/>
        </w:rPr>
        <w:t>(</w:t>
      </w:r>
      <w:r w:rsidR="009C6673">
        <w:rPr>
          <w:rFonts w:ascii="Arial" w:eastAsia="Times New Roman" w:hAnsi="Arial" w:cs="Arial"/>
        </w:rPr>
        <w:t>specifically in English</w:t>
      </w:r>
      <w:r w:rsidR="00CD2D33">
        <w:rPr>
          <w:rFonts w:ascii="Arial" w:eastAsia="Times New Roman" w:hAnsi="Arial" w:cs="Arial"/>
        </w:rPr>
        <w:t>)</w:t>
      </w:r>
      <w:r w:rsidR="009C6673">
        <w:rPr>
          <w:rFonts w:ascii="Arial" w:eastAsia="Times New Roman" w:hAnsi="Arial" w:cs="Arial"/>
        </w:rPr>
        <w:t xml:space="preserve">.  </w:t>
      </w:r>
    </w:p>
    <w:p w:rsidR="00CD2D33" w:rsidRPr="00CD2D33" w:rsidRDefault="00CD2D33" w:rsidP="00CD2D33">
      <w:pPr>
        <w:shd w:val="clear" w:color="auto" w:fill="FFFFFF"/>
        <w:spacing w:after="0" w:line="240" w:lineRule="auto"/>
        <w:jc w:val="both"/>
        <w:rPr>
          <w:rFonts w:ascii="Arial" w:eastAsia="Times New Roman" w:hAnsi="Arial" w:cs="Arial"/>
          <w:sz w:val="8"/>
        </w:rPr>
      </w:pPr>
    </w:p>
    <w:p w:rsidR="00CD5370" w:rsidRPr="00AF10C3" w:rsidRDefault="009C6673" w:rsidP="00CD2D33">
      <w:pPr>
        <w:shd w:val="clear" w:color="auto" w:fill="FFFFFF"/>
        <w:spacing w:after="0" w:line="240" w:lineRule="auto"/>
        <w:jc w:val="both"/>
        <w:rPr>
          <w:rFonts w:ascii="Arial" w:eastAsia="Times New Roman" w:hAnsi="Arial" w:cs="Arial"/>
        </w:rPr>
      </w:pPr>
      <w:r>
        <w:rPr>
          <w:rFonts w:ascii="Arial" w:eastAsia="Times New Roman" w:hAnsi="Arial" w:cs="Arial"/>
        </w:rPr>
        <w:t xml:space="preserve">Foreign trainees will live at the </w:t>
      </w:r>
      <w:proofErr w:type="spellStart"/>
      <w:r w:rsidRPr="008C3A92">
        <w:rPr>
          <w:rFonts w:ascii="Arial" w:eastAsia="Times New Roman" w:hAnsi="Arial" w:cs="Arial"/>
          <w:b/>
        </w:rPr>
        <w:t>Fomba</w:t>
      </w:r>
      <w:proofErr w:type="spellEnd"/>
      <w:r w:rsidRPr="008C3A92">
        <w:rPr>
          <w:rFonts w:ascii="Arial" w:eastAsia="Times New Roman" w:hAnsi="Arial" w:cs="Arial"/>
          <w:b/>
        </w:rPr>
        <w:t xml:space="preserve"> House</w:t>
      </w:r>
      <w:r w:rsidR="00CD2D33" w:rsidRPr="008C3A92">
        <w:rPr>
          <w:rFonts w:ascii="Arial" w:eastAsia="Times New Roman" w:hAnsi="Arial" w:cs="Arial"/>
          <w:b/>
        </w:rPr>
        <w:t xml:space="preserve"> </w:t>
      </w:r>
      <w:r w:rsidRPr="008C3A92">
        <w:rPr>
          <w:rFonts w:ascii="Arial" w:eastAsia="Times New Roman" w:hAnsi="Arial" w:cs="Arial"/>
          <w:b/>
        </w:rPr>
        <w:t>&amp;</w:t>
      </w:r>
      <w:r w:rsidR="00CD2D33" w:rsidRPr="008C3A92">
        <w:rPr>
          <w:rFonts w:ascii="Arial" w:eastAsia="Times New Roman" w:hAnsi="Arial" w:cs="Arial"/>
          <w:b/>
        </w:rPr>
        <w:t xml:space="preserve"> </w:t>
      </w:r>
      <w:r w:rsidRPr="008C3A92">
        <w:rPr>
          <w:rFonts w:ascii="Arial" w:eastAsia="Times New Roman" w:hAnsi="Arial" w:cs="Arial"/>
          <w:b/>
        </w:rPr>
        <w:t>Apartment Rentals</w:t>
      </w:r>
      <w:r>
        <w:rPr>
          <w:rFonts w:ascii="Arial" w:eastAsia="Times New Roman" w:hAnsi="Arial" w:cs="Arial"/>
        </w:rPr>
        <w:t xml:space="preserve"> in </w:t>
      </w:r>
      <w:proofErr w:type="spellStart"/>
      <w:r>
        <w:rPr>
          <w:rFonts w:ascii="Arial" w:eastAsia="Times New Roman" w:hAnsi="Arial" w:cs="Arial"/>
        </w:rPr>
        <w:t>Koulouba</w:t>
      </w:r>
      <w:proofErr w:type="spellEnd"/>
      <w:r>
        <w:rPr>
          <w:rFonts w:ascii="Arial" w:eastAsia="Times New Roman" w:hAnsi="Arial" w:cs="Arial"/>
        </w:rPr>
        <w:t>, Bamako</w:t>
      </w:r>
      <w:r w:rsidR="00CD2D33">
        <w:rPr>
          <w:rFonts w:ascii="Arial" w:eastAsia="Times New Roman" w:hAnsi="Arial" w:cs="Arial"/>
        </w:rPr>
        <w:t xml:space="preserve">. We expect a 1:1 sex ratio, therefore each trainee will in his/her own </w:t>
      </w:r>
      <w:r w:rsidR="00AF10C3">
        <w:rPr>
          <w:rFonts w:ascii="Arial" w:eastAsia="Times New Roman" w:hAnsi="Arial" w:cs="Arial"/>
        </w:rPr>
        <w:t>non-</w:t>
      </w:r>
      <w:r w:rsidR="00CD5370">
        <w:rPr>
          <w:rFonts w:ascii="Arial" w:eastAsia="Times New Roman" w:hAnsi="Arial" w:cs="Arial"/>
        </w:rPr>
        <w:t xml:space="preserve">furnished </w:t>
      </w:r>
      <w:r w:rsidRPr="00CD2D33">
        <w:rPr>
          <w:rFonts w:ascii="Arial" w:eastAsia="Times New Roman" w:hAnsi="Arial" w:cs="Arial"/>
        </w:rPr>
        <w:t>Studio</w:t>
      </w:r>
      <w:r w:rsidR="00CD2D33" w:rsidRPr="00CD2D33">
        <w:rPr>
          <w:rFonts w:ascii="Arial" w:eastAsia="Times New Roman" w:hAnsi="Arial" w:cs="Arial"/>
        </w:rPr>
        <w:t xml:space="preserve">/Apartment for privacy and </w:t>
      </w:r>
      <w:r w:rsidR="00CD2D33">
        <w:rPr>
          <w:rFonts w:ascii="Arial" w:eastAsia="Times New Roman" w:hAnsi="Arial" w:cs="Arial"/>
        </w:rPr>
        <w:t xml:space="preserve">respect for gender. We have </w:t>
      </w:r>
      <w:r w:rsidR="00CD2D33" w:rsidRPr="00CD2D33">
        <w:rPr>
          <w:rFonts w:ascii="Arial" w:eastAsia="Times New Roman" w:hAnsi="Arial" w:cs="Arial"/>
        </w:rPr>
        <w:t>negotiate</w:t>
      </w:r>
      <w:r w:rsidR="00CD2D33">
        <w:rPr>
          <w:rFonts w:ascii="Arial" w:eastAsia="Times New Roman" w:hAnsi="Arial" w:cs="Arial"/>
        </w:rPr>
        <w:t>d</w:t>
      </w:r>
      <w:r w:rsidR="00CD2D33" w:rsidRPr="00CD2D33">
        <w:rPr>
          <w:rFonts w:ascii="Arial" w:eastAsia="Times New Roman" w:hAnsi="Arial" w:cs="Arial"/>
        </w:rPr>
        <w:t xml:space="preserve"> a rate of $100 per month per trainee.</w:t>
      </w:r>
      <w:r w:rsidR="00CD2D33">
        <w:rPr>
          <w:rFonts w:ascii="Arial" w:eastAsia="Times New Roman" w:hAnsi="Arial" w:cs="Arial"/>
        </w:rPr>
        <w:t xml:space="preserve"> They will have dinner delivered by the </w:t>
      </w:r>
      <w:r w:rsidR="00CD2D33" w:rsidRPr="008C3A92">
        <w:rPr>
          <w:rFonts w:ascii="Arial" w:eastAsia="Times New Roman" w:hAnsi="Arial" w:cs="Arial"/>
          <w:b/>
        </w:rPr>
        <w:t>Omega Restaurant</w:t>
      </w:r>
      <w:r w:rsidR="00CD2D33">
        <w:rPr>
          <w:rFonts w:ascii="Arial" w:eastAsia="Times New Roman" w:hAnsi="Arial" w:cs="Arial"/>
        </w:rPr>
        <w:t xml:space="preserve">, Point G, across the street from the campus of the FMOS. </w:t>
      </w:r>
      <w:r w:rsidR="00505F3E">
        <w:rPr>
          <w:rFonts w:ascii="Arial" w:eastAsia="Times New Roman" w:hAnsi="Arial" w:cs="Arial"/>
        </w:rPr>
        <w:t xml:space="preserve">We have negotiated a subsidized cost of </w:t>
      </w:r>
      <w:r w:rsidR="00505F3E" w:rsidRPr="00505F3E">
        <w:rPr>
          <w:rFonts w:ascii="Arial" w:eastAsia="Times New Roman" w:hAnsi="Arial" w:cs="Arial"/>
        </w:rPr>
        <w:t>$5400 for six months. This way, we ensure not only the quality and safety of the food, but also the safety of the foreign trainees. They will also safe time for individual and group homework. Living at the same place will make it easier the interaction between the trainees.</w:t>
      </w:r>
      <w:r w:rsidR="00505F3E" w:rsidRPr="00AF10C3">
        <w:rPr>
          <w:rFonts w:ascii="Arial" w:eastAsia="Times New Roman" w:hAnsi="Arial" w:cs="Arial"/>
        </w:rPr>
        <w:t xml:space="preserve"> </w:t>
      </w:r>
    </w:p>
    <w:p w:rsidR="00CD2D33" w:rsidRDefault="00CD5370" w:rsidP="00CD2D33">
      <w:pPr>
        <w:shd w:val="clear" w:color="auto" w:fill="FFFFFF"/>
        <w:spacing w:after="0" w:line="240" w:lineRule="auto"/>
        <w:jc w:val="both"/>
        <w:rPr>
          <w:rFonts w:ascii="Arial" w:eastAsia="Times New Roman" w:hAnsi="Arial" w:cs="Arial"/>
        </w:rPr>
      </w:pPr>
      <w:r w:rsidRPr="00AF10C3">
        <w:rPr>
          <w:rFonts w:ascii="Arial" w:eastAsia="Times New Roman" w:hAnsi="Arial" w:cs="Arial"/>
        </w:rPr>
        <w:t xml:space="preserve">Our sessions will run from 10 AM to 2 PM with a lunch break on Tuesdays and Thursdays. From our </w:t>
      </w:r>
      <w:r w:rsidR="00AF10C3" w:rsidRPr="00AF10C3">
        <w:rPr>
          <w:rFonts w:ascii="Arial" w:eastAsia="Times New Roman" w:hAnsi="Arial" w:cs="Arial"/>
        </w:rPr>
        <w:t xml:space="preserve">experience, clinicians are best available for training if they can stop by the hospital in the morning before the session and go back to the hospital afterwards. </w:t>
      </w:r>
      <w:r w:rsidR="00AF10C3">
        <w:rPr>
          <w:rFonts w:ascii="Arial" w:eastAsia="Times New Roman" w:hAnsi="Arial" w:cs="Arial"/>
        </w:rPr>
        <w:t xml:space="preserve">For a 4-hour teaching, a 20-30 minute break after two hours is reasonable for a quick lunch in the classroom. Omega Restaurant will deliver the lunch timely. </w:t>
      </w:r>
    </w:p>
    <w:p w:rsidR="00B84EF8" w:rsidRPr="00505F3E" w:rsidRDefault="00B84EF8" w:rsidP="00B84EF8">
      <w:pPr>
        <w:pStyle w:val="ListParagraph"/>
        <w:numPr>
          <w:ilvl w:val="0"/>
          <w:numId w:val="2"/>
        </w:numPr>
        <w:spacing w:after="0"/>
        <w:rPr>
          <w:rFonts w:ascii="Arial" w:eastAsia="Times New Roman" w:hAnsi="Arial" w:cs="Arial"/>
          <w:b/>
        </w:rPr>
      </w:pPr>
      <w:r w:rsidRPr="00505F3E">
        <w:rPr>
          <w:rFonts w:ascii="Arial" w:eastAsia="Times New Roman" w:hAnsi="Arial" w:cs="Arial"/>
          <w:b/>
        </w:rPr>
        <w:t>Travel and Training</w:t>
      </w:r>
    </w:p>
    <w:p w:rsidR="00B84EF8" w:rsidRPr="00F43A31" w:rsidRDefault="00505F3E" w:rsidP="00AF10C3">
      <w:pPr>
        <w:spacing w:after="0"/>
        <w:jc w:val="both"/>
        <w:rPr>
          <w:rFonts w:ascii="Arial" w:eastAsia="Times New Roman" w:hAnsi="Arial" w:cs="Arial"/>
        </w:rPr>
      </w:pPr>
      <w:r>
        <w:rPr>
          <w:rFonts w:ascii="Arial" w:eastAsia="Times New Roman" w:hAnsi="Arial" w:cs="Arial"/>
        </w:rPr>
        <w:t xml:space="preserve">Foreign trainees </w:t>
      </w:r>
      <w:r w:rsidR="00CD5370">
        <w:rPr>
          <w:rFonts w:ascii="Arial" w:eastAsia="Times New Roman" w:hAnsi="Arial" w:cs="Arial"/>
        </w:rPr>
        <w:t xml:space="preserve">from Burkina Faso, Niger, Guinee and Mauritania </w:t>
      </w:r>
      <w:r>
        <w:rPr>
          <w:rFonts w:ascii="Arial" w:eastAsia="Times New Roman" w:hAnsi="Arial" w:cs="Arial"/>
        </w:rPr>
        <w:t>will commit by bus from the capital city to Bamako for the training and from Bamako to their country after the training</w:t>
      </w:r>
      <w:r w:rsidR="00B84EF8" w:rsidRPr="00F43A31">
        <w:rPr>
          <w:rFonts w:ascii="Arial" w:eastAsia="Times New Roman" w:hAnsi="Arial" w:cs="Arial"/>
        </w:rPr>
        <w:t xml:space="preserve">. </w:t>
      </w:r>
      <w:r w:rsidR="00CD5370">
        <w:rPr>
          <w:rFonts w:ascii="Arial" w:eastAsia="Times New Roman" w:hAnsi="Arial" w:cs="Arial"/>
        </w:rPr>
        <w:t xml:space="preserve">Trainees from Mauritius Island and Cape Verde will travel by airplane. In either case, Trainees will pay the ticket and the stated amount will be disbursed at arrivals. This amount encompasses a one-time </w:t>
      </w:r>
      <w:r w:rsidR="00AF10C3">
        <w:rPr>
          <w:rFonts w:ascii="Arial" w:eastAsia="Times New Roman" w:hAnsi="Arial" w:cs="Arial"/>
        </w:rPr>
        <w:t xml:space="preserve">symbolic </w:t>
      </w:r>
      <w:r w:rsidR="00CD5370">
        <w:rPr>
          <w:rFonts w:ascii="Arial" w:eastAsia="Times New Roman" w:hAnsi="Arial" w:cs="Arial"/>
        </w:rPr>
        <w:t xml:space="preserve">$100 for installation fee (a mattress, a bed cover, and a curtain). </w:t>
      </w:r>
      <w:r w:rsidR="00AF10C3">
        <w:rPr>
          <w:rFonts w:ascii="Arial" w:eastAsia="Times New Roman" w:hAnsi="Arial" w:cs="Arial"/>
        </w:rPr>
        <w:t xml:space="preserve">During their stay, female trainees (n=5) will be under the mentorship of Professor DOUMBO Safiatou Niare and male trainees under Professor Seydou Doumbia. </w:t>
      </w:r>
      <w:r w:rsidR="009152B4">
        <w:rPr>
          <w:rFonts w:ascii="Arial" w:eastAsia="Times New Roman" w:hAnsi="Arial" w:cs="Arial"/>
        </w:rPr>
        <w:t>After the first six weeks in the program, c</w:t>
      </w:r>
      <w:r w:rsidR="00AF10C3">
        <w:rPr>
          <w:rFonts w:ascii="Arial" w:eastAsia="Times New Roman" w:hAnsi="Arial" w:cs="Arial"/>
        </w:rPr>
        <w:t xml:space="preserve">linicians will have the option to do clinical </w:t>
      </w:r>
      <w:proofErr w:type="spellStart"/>
      <w:r w:rsidR="00AF10C3">
        <w:rPr>
          <w:rFonts w:ascii="Arial" w:eastAsia="Times New Roman" w:hAnsi="Arial" w:cs="Arial"/>
        </w:rPr>
        <w:t>practicals</w:t>
      </w:r>
      <w:proofErr w:type="spellEnd"/>
      <w:r w:rsidR="00AF10C3">
        <w:rPr>
          <w:rFonts w:ascii="Arial" w:eastAsia="Times New Roman" w:hAnsi="Arial" w:cs="Arial"/>
        </w:rPr>
        <w:t xml:space="preserve"> at either collaborating University hospital (Point G or Gabriel </w:t>
      </w:r>
      <w:proofErr w:type="spellStart"/>
      <w:r w:rsidR="00AF10C3">
        <w:rPr>
          <w:rFonts w:ascii="Arial" w:eastAsia="Times New Roman" w:hAnsi="Arial" w:cs="Arial"/>
        </w:rPr>
        <w:t>Toure</w:t>
      </w:r>
      <w:proofErr w:type="spellEnd"/>
      <w:r w:rsidR="00AF10C3">
        <w:rPr>
          <w:rFonts w:ascii="Arial" w:eastAsia="Times New Roman" w:hAnsi="Arial" w:cs="Arial"/>
        </w:rPr>
        <w:t xml:space="preserve">) and researchers will be in the labs at the MRTC. Mentors will identify the appropriate trainers/supervisors to match with the trainees’ specialty and interests. </w:t>
      </w:r>
      <w:r w:rsidR="00007C21">
        <w:rPr>
          <w:rFonts w:ascii="Arial" w:eastAsia="Times New Roman" w:hAnsi="Arial" w:cs="Arial"/>
        </w:rPr>
        <w:t xml:space="preserve">For accountability, we need to motivate the trainers/supervisors. </w:t>
      </w:r>
      <w:r w:rsidR="00AF10C3">
        <w:rPr>
          <w:rFonts w:ascii="Arial" w:eastAsia="Times New Roman" w:hAnsi="Arial" w:cs="Arial"/>
        </w:rPr>
        <w:t xml:space="preserve">Our vision for this program is to </w:t>
      </w:r>
      <w:r w:rsidR="00AF10C3">
        <w:rPr>
          <w:rFonts w:ascii="Arial" w:eastAsia="Times New Roman" w:hAnsi="Arial" w:cs="Arial"/>
        </w:rPr>
        <w:lastRenderedPageBreak/>
        <w:t xml:space="preserve">become a venue for sabbaticals </w:t>
      </w:r>
      <w:r w:rsidR="00256094">
        <w:rPr>
          <w:rFonts w:ascii="Arial" w:eastAsia="Times New Roman" w:hAnsi="Arial" w:cs="Arial"/>
        </w:rPr>
        <w:t xml:space="preserve">(6-12 months) </w:t>
      </w:r>
      <w:r w:rsidR="00AF10C3">
        <w:rPr>
          <w:rFonts w:ascii="Arial" w:eastAsia="Times New Roman" w:hAnsi="Arial" w:cs="Arial"/>
        </w:rPr>
        <w:t xml:space="preserve">for faculty members in the region. </w:t>
      </w:r>
      <w:r w:rsidR="00256094">
        <w:rPr>
          <w:rFonts w:ascii="Arial" w:eastAsia="Times New Roman" w:hAnsi="Arial" w:cs="Arial"/>
        </w:rPr>
        <w:t xml:space="preserve">If successful this time around, we will develop a similar training program for protocol, project and proposal in English, too. </w:t>
      </w:r>
      <w:r w:rsidR="00AF10C3">
        <w:rPr>
          <w:rFonts w:ascii="Arial" w:eastAsia="Times New Roman" w:hAnsi="Arial" w:cs="Arial"/>
        </w:rPr>
        <w:t xml:space="preserve"> </w:t>
      </w:r>
    </w:p>
    <w:p w:rsidR="00007C21" w:rsidRDefault="00B84EF8" w:rsidP="00B84EF8">
      <w:pPr>
        <w:pStyle w:val="ListParagraph"/>
        <w:numPr>
          <w:ilvl w:val="0"/>
          <w:numId w:val="2"/>
        </w:numPr>
        <w:spacing w:after="0"/>
        <w:rPr>
          <w:rFonts w:ascii="Arial" w:eastAsia="Times New Roman" w:hAnsi="Arial" w:cs="Arial"/>
          <w:b/>
        </w:rPr>
      </w:pPr>
      <w:r w:rsidRPr="00CD5370">
        <w:rPr>
          <w:rFonts w:ascii="Arial" w:eastAsia="Times New Roman" w:hAnsi="Arial" w:cs="Arial"/>
          <w:b/>
        </w:rPr>
        <w:t>Other Allowable Costs</w:t>
      </w:r>
    </w:p>
    <w:p w:rsidR="00B84EF8" w:rsidRDefault="009152B4" w:rsidP="00007C21">
      <w:pPr>
        <w:spacing w:after="0"/>
        <w:jc w:val="both"/>
        <w:rPr>
          <w:rFonts w:ascii="Arial" w:eastAsia="Times New Roman" w:hAnsi="Arial" w:cs="Arial"/>
        </w:rPr>
      </w:pPr>
      <w:r>
        <w:rPr>
          <w:rFonts w:ascii="Arial" w:eastAsia="Times New Roman" w:hAnsi="Arial" w:cs="Arial"/>
        </w:rPr>
        <w:t xml:space="preserve">We will have a welcoming conference and a farewell conference at the FMOS in Point G. The Rectors of the University, the dean office at the FMOS and the Ministry of Higher Education and Research will </w:t>
      </w:r>
      <w:r w:rsidR="00007C21">
        <w:rPr>
          <w:rFonts w:ascii="Arial" w:eastAsia="Times New Roman" w:hAnsi="Arial" w:cs="Arial"/>
        </w:rPr>
        <w:t xml:space="preserve">be invited. This will give visibility to the program and to the funder. We expect to publish one major paper from this award. We will apply for APC waiver as a researcher from a LMIC. Trainees will be responsible for the APC for their own manuscripts. </w:t>
      </w:r>
      <w:r w:rsidR="00A24E2C">
        <w:rPr>
          <w:rFonts w:ascii="Arial" w:eastAsia="Times New Roman" w:hAnsi="Arial" w:cs="Arial"/>
        </w:rPr>
        <w:t xml:space="preserve">Upon award, we will work with a data analyst from the department of public health to plan which data to be collected and how data will be analyzed ahead. The data analysist will be co-author if he/she meets the criteria for authorship. Otherwise, he/she will receive $100 one time with acknowledgements in the publication. </w:t>
      </w:r>
    </w:p>
    <w:p w:rsidR="00A24E2C" w:rsidRPr="007B1396" w:rsidRDefault="00A24E2C" w:rsidP="00007C21">
      <w:pPr>
        <w:spacing w:after="0"/>
        <w:jc w:val="both"/>
        <w:rPr>
          <w:rFonts w:ascii="Arial" w:eastAsia="Times New Roman" w:hAnsi="Arial" w:cs="Arial"/>
          <w:sz w:val="2"/>
        </w:rPr>
      </w:pPr>
    </w:p>
    <w:p w:rsidR="00A24E2C" w:rsidRDefault="00A24E2C" w:rsidP="00007C21">
      <w:pPr>
        <w:spacing w:after="0"/>
        <w:jc w:val="both"/>
        <w:rPr>
          <w:rFonts w:ascii="Arial" w:eastAsia="Times New Roman" w:hAnsi="Arial" w:cs="Arial"/>
        </w:rPr>
      </w:pPr>
      <w:proofErr w:type="spellStart"/>
      <w:r w:rsidRPr="00B025A4">
        <w:rPr>
          <w:rFonts w:ascii="Arial" w:eastAsia="Times New Roman" w:hAnsi="Arial" w:cs="Arial"/>
          <w:b/>
        </w:rPr>
        <w:t>Mr</w:t>
      </w:r>
      <w:proofErr w:type="spellEnd"/>
      <w:r w:rsidRPr="00B025A4">
        <w:rPr>
          <w:rFonts w:ascii="Arial" w:eastAsia="Times New Roman" w:hAnsi="Arial" w:cs="Arial"/>
          <w:b/>
        </w:rPr>
        <w:t xml:space="preserve"> Salif Traore</w:t>
      </w:r>
      <w:r>
        <w:rPr>
          <w:rFonts w:ascii="Arial" w:eastAsia="Times New Roman" w:hAnsi="Arial" w:cs="Arial"/>
        </w:rPr>
        <w:t xml:space="preserve">, </w:t>
      </w:r>
      <w:r w:rsidR="00B025A4">
        <w:rPr>
          <w:rFonts w:ascii="Arial" w:eastAsia="Times New Roman" w:hAnsi="Arial" w:cs="Arial"/>
        </w:rPr>
        <w:t xml:space="preserve">a collaborator, </w:t>
      </w:r>
      <w:r>
        <w:rPr>
          <w:rFonts w:ascii="Arial" w:eastAsia="Times New Roman" w:hAnsi="Arial" w:cs="Arial"/>
        </w:rPr>
        <w:t xml:space="preserve">filmmaker and teacher at the University of Arts Balla </w:t>
      </w:r>
      <w:proofErr w:type="spellStart"/>
      <w:r>
        <w:rPr>
          <w:rFonts w:ascii="Arial" w:eastAsia="Times New Roman" w:hAnsi="Arial" w:cs="Arial"/>
        </w:rPr>
        <w:t>Fasseke</w:t>
      </w:r>
      <w:proofErr w:type="spellEnd"/>
      <w:r>
        <w:rPr>
          <w:rFonts w:ascii="Arial" w:eastAsia="Times New Roman" w:hAnsi="Arial" w:cs="Arial"/>
        </w:rPr>
        <w:t xml:space="preserve"> in Bamako </w:t>
      </w:r>
      <w:r w:rsidR="00B025A4">
        <w:rPr>
          <w:rFonts w:ascii="Arial" w:eastAsia="Times New Roman" w:hAnsi="Arial" w:cs="Arial"/>
        </w:rPr>
        <w:t>(</w:t>
      </w:r>
      <w:hyperlink r:id="rId5" w:history="1">
        <w:r w:rsidR="00B025A4" w:rsidRPr="00B025A4">
          <w:rPr>
            <w:rStyle w:val="Hyperlink"/>
            <w:rFonts w:ascii="Arial" w:eastAsia="Times New Roman" w:hAnsi="Arial" w:cs="Arial"/>
          </w:rPr>
          <w:t>see</w:t>
        </w:r>
      </w:hyperlink>
      <w:r w:rsidR="00B025A4">
        <w:rPr>
          <w:rFonts w:ascii="Arial" w:eastAsia="Times New Roman" w:hAnsi="Arial" w:cs="Arial"/>
        </w:rPr>
        <w:t xml:space="preserve">) </w:t>
      </w:r>
      <w:r>
        <w:rPr>
          <w:rFonts w:ascii="Arial" w:eastAsia="Times New Roman" w:hAnsi="Arial" w:cs="Arial"/>
        </w:rPr>
        <w:t xml:space="preserve">will record </w:t>
      </w:r>
      <w:r w:rsidR="00B025A4">
        <w:rPr>
          <w:rFonts w:ascii="Arial" w:eastAsia="Times New Roman" w:hAnsi="Arial" w:cs="Arial"/>
        </w:rPr>
        <w:t xml:space="preserve">at the FMOS in Point G </w:t>
      </w:r>
      <w:r>
        <w:rPr>
          <w:rFonts w:ascii="Arial" w:eastAsia="Times New Roman" w:hAnsi="Arial" w:cs="Arial"/>
        </w:rPr>
        <w:t>the lectures in short videos (</w:t>
      </w:r>
      <w:r w:rsidR="00B025A4">
        <w:rPr>
          <w:rFonts w:ascii="Arial" w:eastAsia="Times New Roman" w:hAnsi="Arial" w:cs="Arial"/>
        </w:rPr>
        <w:t xml:space="preserve">7 minutes minimum and </w:t>
      </w:r>
      <w:r>
        <w:rPr>
          <w:rFonts w:ascii="Arial" w:eastAsia="Times New Roman" w:hAnsi="Arial" w:cs="Arial"/>
        </w:rPr>
        <w:t>20 minutes maximum per video) from the lead applicant</w:t>
      </w:r>
      <w:r w:rsidR="00B025A4">
        <w:rPr>
          <w:rFonts w:ascii="Arial" w:eastAsia="Times New Roman" w:hAnsi="Arial" w:cs="Arial"/>
        </w:rPr>
        <w:t>, Professor</w:t>
      </w:r>
      <w:r>
        <w:rPr>
          <w:rFonts w:ascii="Arial" w:eastAsia="Times New Roman" w:hAnsi="Arial" w:cs="Arial"/>
        </w:rPr>
        <w:t xml:space="preserve"> </w:t>
      </w:r>
      <w:r w:rsidR="007B1396">
        <w:rPr>
          <w:rFonts w:ascii="Arial" w:eastAsia="Times New Roman" w:hAnsi="Arial" w:cs="Arial"/>
        </w:rPr>
        <w:t xml:space="preserve">Doumbia, </w:t>
      </w:r>
      <w:r w:rsidR="00B025A4">
        <w:rPr>
          <w:rFonts w:ascii="Arial" w:eastAsia="Times New Roman" w:hAnsi="Arial" w:cs="Arial"/>
        </w:rPr>
        <w:t>Professor Niare</w:t>
      </w:r>
      <w:r w:rsidR="007B1396">
        <w:rPr>
          <w:rFonts w:ascii="Arial" w:eastAsia="Times New Roman" w:hAnsi="Arial" w:cs="Arial"/>
        </w:rPr>
        <w:t xml:space="preserve"> and the support staff</w:t>
      </w:r>
      <w:r w:rsidR="00B025A4">
        <w:rPr>
          <w:rFonts w:ascii="Arial" w:eastAsia="Times New Roman" w:hAnsi="Arial" w:cs="Arial"/>
        </w:rPr>
        <w:t xml:space="preserve">. Professor </w:t>
      </w:r>
      <w:proofErr w:type="spellStart"/>
      <w:r w:rsidR="00B025A4">
        <w:rPr>
          <w:rFonts w:ascii="Arial" w:eastAsia="Times New Roman" w:hAnsi="Arial" w:cs="Arial"/>
        </w:rPr>
        <w:t>Houtz</w:t>
      </w:r>
      <w:proofErr w:type="spellEnd"/>
      <w:r w:rsidR="00B025A4">
        <w:rPr>
          <w:rFonts w:ascii="Arial" w:eastAsia="Times New Roman" w:hAnsi="Arial" w:cs="Arial"/>
        </w:rPr>
        <w:t xml:space="preserve"> will record her presentations herself. </w:t>
      </w:r>
      <w:r w:rsidR="007B1396">
        <w:rPr>
          <w:rFonts w:ascii="Arial" w:eastAsia="Times New Roman" w:hAnsi="Arial" w:cs="Arial"/>
        </w:rPr>
        <w:t xml:space="preserve">We expect 18-30 videos for online course at a subsidized cost of $1200 (filming and treating images to produce a professional product). </w:t>
      </w:r>
    </w:p>
    <w:p w:rsidR="007B1396" w:rsidRPr="00E76354" w:rsidRDefault="007B1396" w:rsidP="00007C21">
      <w:pPr>
        <w:spacing w:after="0"/>
        <w:jc w:val="both"/>
        <w:rPr>
          <w:rFonts w:ascii="Arial" w:eastAsia="Times New Roman" w:hAnsi="Arial" w:cs="Arial"/>
          <w:sz w:val="8"/>
        </w:rPr>
      </w:pPr>
    </w:p>
    <w:p w:rsidR="007B1396" w:rsidRPr="00F43A31" w:rsidRDefault="007B1396" w:rsidP="00007C21">
      <w:pPr>
        <w:spacing w:after="0"/>
        <w:jc w:val="both"/>
        <w:rPr>
          <w:rFonts w:ascii="Arial" w:eastAsia="Times New Roman" w:hAnsi="Arial" w:cs="Arial"/>
        </w:rPr>
      </w:pPr>
      <w:r w:rsidRPr="00E76354">
        <w:rPr>
          <w:rFonts w:ascii="Arial" w:eastAsia="Times New Roman" w:hAnsi="Arial" w:cs="Arial"/>
          <w:b/>
        </w:rPr>
        <w:t>Professor Barbara HOUTZ</w:t>
      </w:r>
      <w:r>
        <w:rPr>
          <w:rFonts w:ascii="Arial" w:eastAsia="Times New Roman" w:hAnsi="Arial" w:cs="Arial"/>
        </w:rPr>
        <w:t xml:space="preserve"> will be responsible for </w:t>
      </w:r>
      <w:proofErr w:type="spellStart"/>
      <w:r w:rsidR="00E76354">
        <w:rPr>
          <w:rFonts w:ascii="Arial" w:eastAsia="Times New Roman" w:hAnsi="Arial" w:cs="Arial"/>
        </w:rPr>
        <w:t>scenarisation</w:t>
      </w:r>
      <w:proofErr w:type="spellEnd"/>
      <w:r w:rsidR="00E76354">
        <w:rPr>
          <w:rFonts w:ascii="Arial" w:eastAsia="Times New Roman" w:hAnsi="Arial" w:cs="Arial"/>
        </w:rPr>
        <w:t xml:space="preserve"> of the course for the online version. She will receive a symbolic $50 per hour for 40 hours. The USTTB will own both the on campus and online courses with all the honors and privileges pertaining to it. </w:t>
      </w:r>
    </w:p>
    <w:p w:rsidR="00E76354" w:rsidRDefault="00E76354" w:rsidP="00B84EF8">
      <w:pPr>
        <w:pStyle w:val="ListParagraph"/>
        <w:numPr>
          <w:ilvl w:val="0"/>
          <w:numId w:val="2"/>
        </w:numPr>
        <w:spacing w:after="0"/>
        <w:rPr>
          <w:rFonts w:ascii="Arial" w:eastAsia="Times New Roman" w:hAnsi="Arial" w:cs="Arial"/>
          <w:b/>
        </w:rPr>
      </w:pPr>
      <w:r>
        <w:rPr>
          <w:rFonts w:ascii="Arial" w:eastAsia="Times New Roman" w:hAnsi="Arial" w:cs="Arial"/>
          <w:b/>
        </w:rPr>
        <w:t>Financial Contribution to the Program</w:t>
      </w:r>
    </w:p>
    <w:p w:rsidR="00E76354" w:rsidRPr="00256094" w:rsidRDefault="00E76354" w:rsidP="00E76354">
      <w:pPr>
        <w:spacing w:after="0"/>
        <w:rPr>
          <w:rFonts w:ascii="Arial" w:eastAsia="Times New Roman" w:hAnsi="Arial" w:cs="Arial"/>
        </w:rPr>
      </w:pPr>
      <w:r w:rsidRPr="00E76354">
        <w:rPr>
          <w:rFonts w:ascii="Arial" w:eastAsia="Times New Roman" w:hAnsi="Arial" w:cs="Arial"/>
        </w:rPr>
        <w:t>Each Malian trainee will pay for</w:t>
      </w:r>
      <w:r w:rsidRPr="00256094">
        <w:rPr>
          <w:rFonts w:ascii="Arial" w:eastAsia="Times New Roman" w:hAnsi="Arial" w:cs="Arial"/>
        </w:rPr>
        <w:t xml:space="preserve"> $420 to attend our 6-month program whereas foreign trainee will pay for $300</w:t>
      </w:r>
      <w:r w:rsidR="00256094" w:rsidRPr="00256094">
        <w:rPr>
          <w:rFonts w:ascii="Arial" w:eastAsia="Times New Roman" w:hAnsi="Arial" w:cs="Arial"/>
        </w:rPr>
        <w:t>, which amounts for $15600 total</w:t>
      </w:r>
      <w:r w:rsidRPr="00256094">
        <w:rPr>
          <w:rFonts w:ascii="Arial" w:eastAsia="Times New Roman" w:hAnsi="Arial" w:cs="Arial"/>
        </w:rPr>
        <w:t xml:space="preserve">. This amount will cover food </w:t>
      </w:r>
      <w:r w:rsidR="00256094" w:rsidRPr="00256094">
        <w:rPr>
          <w:rFonts w:ascii="Arial" w:eastAsia="Times New Roman" w:hAnsi="Arial" w:cs="Arial"/>
        </w:rPr>
        <w:t xml:space="preserve">for lunch break and dinner. More importantly, trainees learn best when they have invested their time, money and </w:t>
      </w:r>
      <w:r w:rsidR="00256094">
        <w:rPr>
          <w:rFonts w:ascii="Arial" w:eastAsia="Times New Roman" w:hAnsi="Arial" w:cs="Arial"/>
        </w:rPr>
        <w:t xml:space="preserve">their </w:t>
      </w:r>
      <w:r w:rsidR="00256094" w:rsidRPr="00256094">
        <w:rPr>
          <w:rFonts w:ascii="Arial" w:eastAsia="Times New Roman" w:hAnsi="Arial" w:cs="Arial"/>
        </w:rPr>
        <w:t xml:space="preserve">person into a given program of their interest. </w:t>
      </w:r>
    </w:p>
    <w:p w:rsidR="00B84EF8" w:rsidRPr="00A24E2C" w:rsidRDefault="00B84EF8" w:rsidP="00B84EF8">
      <w:pPr>
        <w:pStyle w:val="ListParagraph"/>
        <w:numPr>
          <w:ilvl w:val="0"/>
          <w:numId w:val="2"/>
        </w:numPr>
        <w:spacing w:after="0"/>
        <w:rPr>
          <w:rFonts w:ascii="Arial" w:eastAsia="Times New Roman" w:hAnsi="Arial" w:cs="Arial"/>
          <w:b/>
        </w:rPr>
      </w:pPr>
      <w:r w:rsidRPr="00A24E2C">
        <w:rPr>
          <w:rFonts w:ascii="Arial" w:eastAsia="Times New Roman" w:hAnsi="Arial" w:cs="Arial"/>
          <w:b/>
        </w:rPr>
        <w:t>Indirect Costs</w:t>
      </w:r>
    </w:p>
    <w:p w:rsidR="00256094" w:rsidRPr="00256094" w:rsidRDefault="00B84EF8" w:rsidP="00256094">
      <w:pPr>
        <w:spacing w:after="0"/>
        <w:rPr>
          <w:rFonts w:ascii="Arial" w:eastAsia="Times New Roman" w:hAnsi="Arial" w:cs="Arial"/>
        </w:rPr>
      </w:pPr>
      <w:r w:rsidRPr="00F43A31">
        <w:rPr>
          <w:rFonts w:ascii="Arial" w:eastAsia="Times New Roman" w:hAnsi="Arial" w:cs="Arial"/>
        </w:rPr>
        <w:t>Our home in</w:t>
      </w:r>
      <w:r w:rsidR="00001B69" w:rsidRPr="00F43A31">
        <w:rPr>
          <w:rFonts w:ascii="Arial" w:eastAsia="Times New Roman" w:hAnsi="Arial" w:cs="Arial"/>
        </w:rPr>
        <w:t>stitution has agreed with the 8</w:t>
      </w:r>
      <w:r w:rsidRPr="00F43A31">
        <w:rPr>
          <w:rFonts w:ascii="Arial" w:eastAsia="Times New Roman" w:hAnsi="Arial" w:cs="Arial"/>
        </w:rPr>
        <w:t>% overhead (</w:t>
      </w:r>
      <w:r w:rsidR="00001B69" w:rsidRPr="00F43A31">
        <w:rPr>
          <w:rFonts w:ascii="Arial" w:eastAsia="Times New Roman" w:hAnsi="Arial" w:cs="Arial"/>
        </w:rPr>
        <w:t>indirect cost) rate i.e. $1,600.00</w:t>
      </w:r>
      <w:r w:rsidR="00256094">
        <w:rPr>
          <w:rFonts w:ascii="Arial" w:eastAsia="Times New Roman" w:hAnsi="Arial" w:cs="Arial"/>
        </w:rPr>
        <w:t xml:space="preserve"> for the award. </w:t>
      </w:r>
      <w:r w:rsidR="00256094" w:rsidRPr="00256094">
        <w:rPr>
          <w:rFonts w:ascii="Arial" w:eastAsia="Times New Roman" w:hAnsi="Arial" w:cs="Arial"/>
        </w:rPr>
        <w:t xml:space="preserve">Overall, we will be requesting $19,980 from the </w:t>
      </w:r>
      <w:proofErr w:type="spellStart"/>
      <w:r w:rsidR="00256094" w:rsidRPr="00256094">
        <w:rPr>
          <w:rFonts w:ascii="Arial" w:eastAsia="Times New Roman" w:hAnsi="Arial" w:cs="Arial"/>
        </w:rPr>
        <w:t>AFREhealth</w:t>
      </w:r>
      <w:proofErr w:type="spellEnd"/>
      <w:r w:rsidR="00256094" w:rsidRPr="00256094">
        <w:rPr>
          <w:rFonts w:ascii="Arial" w:eastAsia="Times New Roman" w:hAnsi="Arial" w:cs="Arial"/>
        </w:rPr>
        <w:t xml:space="preserve"> to carry out the proposed work. </w:t>
      </w:r>
    </w:p>
    <w:sectPr w:rsidR="00256094" w:rsidRPr="00256094" w:rsidSect="00212B3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B196F"/>
    <w:multiLevelType w:val="hybridMultilevel"/>
    <w:tmpl w:val="DC4E5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15AC8"/>
    <w:multiLevelType w:val="hybridMultilevel"/>
    <w:tmpl w:val="2B0A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F0511"/>
    <w:multiLevelType w:val="hybridMultilevel"/>
    <w:tmpl w:val="93000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F8"/>
    <w:rsid w:val="00001B69"/>
    <w:rsid w:val="00007C21"/>
    <w:rsid w:val="000E0A1B"/>
    <w:rsid w:val="000F7C1B"/>
    <w:rsid w:val="00212B34"/>
    <w:rsid w:val="00256094"/>
    <w:rsid w:val="00380AAF"/>
    <w:rsid w:val="00505F3E"/>
    <w:rsid w:val="005D3A08"/>
    <w:rsid w:val="00645087"/>
    <w:rsid w:val="006931DD"/>
    <w:rsid w:val="007B1396"/>
    <w:rsid w:val="007C7B29"/>
    <w:rsid w:val="008A0623"/>
    <w:rsid w:val="008C3A92"/>
    <w:rsid w:val="008C7146"/>
    <w:rsid w:val="009152B4"/>
    <w:rsid w:val="009407A2"/>
    <w:rsid w:val="0096058E"/>
    <w:rsid w:val="00975E5D"/>
    <w:rsid w:val="009C6673"/>
    <w:rsid w:val="009D1CCD"/>
    <w:rsid w:val="009E28DD"/>
    <w:rsid w:val="00A24E2C"/>
    <w:rsid w:val="00A57F80"/>
    <w:rsid w:val="00AF10C3"/>
    <w:rsid w:val="00B025A4"/>
    <w:rsid w:val="00B84EF8"/>
    <w:rsid w:val="00BE08EE"/>
    <w:rsid w:val="00CD2D33"/>
    <w:rsid w:val="00CD5370"/>
    <w:rsid w:val="00D674E6"/>
    <w:rsid w:val="00E16910"/>
    <w:rsid w:val="00E22AD6"/>
    <w:rsid w:val="00E30149"/>
    <w:rsid w:val="00E718F6"/>
    <w:rsid w:val="00E76354"/>
    <w:rsid w:val="00F43A31"/>
    <w:rsid w:val="00F4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0E793-B8DC-4D33-A8C0-E2DB11F3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EF8"/>
    <w:pPr>
      <w:spacing w:after="0" w:line="240" w:lineRule="auto"/>
    </w:pPr>
    <w:rPr>
      <w:lang w:val="fr-M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EF8"/>
    <w:pPr>
      <w:ind w:left="720"/>
      <w:contextualSpacing/>
    </w:pPr>
  </w:style>
  <w:style w:type="character" w:styleId="Hyperlink">
    <w:name w:val="Hyperlink"/>
    <w:basedOn w:val="DefaultParagraphFont"/>
    <w:uiPriority w:val="99"/>
    <w:unhideWhenUsed/>
    <w:rsid w:val="00B02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wikipedia.org/wiki/Salif_Traor%C3%A9_(r%C3%A9alisate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3</cp:revision>
  <dcterms:created xsi:type="dcterms:W3CDTF">2023-06-21T11:15:00Z</dcterms:created>
  <dcterms:modified xsi:type="dcterms:W3CDTF">2023-06-21T11:16:00Z</dcterms:modified>
</cp:coreProperties>
</file>